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7F1" w:rsidRDefault="004307F1" w:rsidP="004307F1">
      <w:pPr>
        <w:spacing w:line="360" w:lineRule="exact"/>
        <w:ind w:firstLine="720"/>
        <w:jc w:val="center"/>
        <w:rPr>
          <w:b/>
          <w:sz w:val="26"/>
          <w:szCs w:val="26"/>
        </w:rPr>
      </w:pPr>
      <w:r w:rsidRPr="003E084B">
        <w:rPr>
          <w:b/>
          <w:sz w:val="26"/>
          <w:szCs w:val="26"/>
        </w:rPr>
        <w:t xml:space="preserve">DANH MỤC CÁC VĂN BẢN QUY PHẠM PHÁP LUẬT </w:t>
      </w:r>
    </w:p>
    <w:p w:rsidR="004307F1" w:rsidRDefault="004307F1" w:rsidP="004307F1">
      <w:pPr>
        <w:spacing w:line="360" w:lineRule="exact"/>
        <w:ind w:firstLine="720"/>
        <w:jc w:val="center"/>
        <w:rPr>
          <w:b/>
        </w:rPr>
      </w:pPr>
      <w:r w:rsidRPr="003E084B">
        <w:rPr>
          <w:b/>
          <w:sz w:val="26"/>
          <w:szCs w:val="26"/>
        </w:rPr>
        <w:t xml:space="preserve">HƯỚNG DẪN THI HÀNH LUẬT ĐẤT ĐAI </w:t>
      </w:r>
    </w:p>
    <w:p w:rsidR="004307F1" w:rsidRPr="00F659C4" w:rsidRDefault="004307F1" w:rsidP="004307F1">
      <w:pPr>
        <w:tabs>
          <w:tab w:val="left" w:pos="426"/>
        </w:tabs>
        <w:spacing w:line="360" w:lineRule="exact"/>
        <w:ind w:firstLine="432"/>
        <w:rPr>
          <w:b/>
          <w:szCs w:val="28"/>
          <w:lang w:val="es-MX"/>
        </w:rPr>
      </w:pPr>
      <w:r w:rsidRPr="00F659C4">
        <w:rPr>
          <w:b/>
          <w:szCs w:val="28"/>
          <w:lang w:val="es-MX"/>
        </w:rPr>
        <w:t>I. Luật</w:t>
      </w:r>
    </w:p>
    <w:p w:rsidR="004307F1" w:rsidRPr="00F659C4" w:rsidRDefault="004307F1" w:rsidP="004307F1">
      <w:pPr>
        <w:tabs>
          <w:tab w:val="left" w:pos="426"/>
        </w:tabs>
        <w:spacing w:line="360" w:lineRule="exact"/>
        <w:ind w:firstLine="432"/>
        <w:rPr>
          <w:szCs w:val="28"/>
          <w:lang w:val="es-MX"/>
        </w:rPr>
      </w:pPr>
      <w:r w:rsidRPr="00F659C4">
        <w:rPr>
          <w:szCs w:val="28"/>
          <w:lang w:val="es-MX"/>
        </w:rPr>
        <w:t xml:space="preserve">Luật Đất đai năm </w:t>
      </w:r>
      <w:r>
        <w:rPr>
          <w:szCs w:val="28"/>
          <w:lang w:val="es-MX"/>
        </w:rPr>
        <w:t>2</w:t>
      </w:r>
      <w:r w:rsidRPr="00F659C4">
        <w:rPr>
          <w:szCs w:val="28"/>
          <w:lang w:val="es-MX"/>
        </w:rPr>
        <w:t>013</w:t>
      </w:r>
    </w:p>
    <w:p w:rsidR="004307F1" w:rsidRPr="00F659C4" w:rsidRDefault="004307F1" w:rsidP="004307F1">
      <w:pPr>
        <w:tabs>
          <w:tab w:val="left" w:pos="426"/>
        </w:tabs>
        <w:spacing w:line="360" w:lineRule="exact"/>
        <w:ind w:firstLine="432"/>
        <w:rPr>
          <w:b/>
          <w:szCs w:val="28"/>
          <w:lang w:val="es-MX"/>
        </w:rPr>
      </w:pPr>
      <w:r w:rsidRPr="00F659C4">
        <w:rPr>
          <w:b/>
          <w:szCs w:val="28"/>
          <w:lang w:val="es-MX"/>
        </w:rPr>
        <w:t>II. Nghị định của Chính phủ</w:t>
      </w:r>
    </w:p>
    <w:p w:rsidR="004307F1" w:rsidRDefault="004307F1" w:rsidP="004307F1">
      <w:pPr>
        <w:tabs>
          <w:tab w:val="left" w:pos="426"/>
          <w:tab w:val="left" w:pos="1134"/>
        </w:tabs>
        <w:spacing w:line="360" w:lineRule="exact"/>
        <w:ind w:firstLine="432"/>
        <w:rPr>
          <w:szCs w:val="28"/>
          <w:lang w:val="es-MX"/>
        </w:rPr>
      </w:pPr>
      <w:r>
        <w:rPr>
          <w:szCs w:val="28"/>
          <w:lang w:val="es-MX"/>
        </w:rPr>
        <w:t xml:space="preserve">1. </w:t>
      </w:r>
      <w:r w:rsidRPr="00F659C4">
        <w:rPr>
          <w:szCs w:val="28"/>
          <w:lang w:val="es-MX"/>
        </w:rPr>
        <w:t>Ngh</w:t>
      </w:r>
      <w:r>
        <w:rPr>
          <w:szCs w:val="28"/>
          <w:lang w:val="es-MX"/>
        </w:rPr>
        <w:t xml:space="preserve">ị định số 43/2014/NĐ-CP ngày 15 tháng </w:t>
      </w:r>
      <w:r w:rsidRPr="00F659C4">
        <w:rPr>
          <w:szCs w:val="28"/>
          <w:lang w:val="es-MX"/>
        </w:rPr>
        <w:t>5</w:t>
      </w:r>
      <w:r>
        <w:rPr>
          <w:szCs w:val="28"/>
          <w:lang w:val="es-MX"/>
        </w:rPr>
        <w:t xml:space="preserve"> năm </w:t>
      </w:r>
      <w:r w:rsidRPr="00F659C4">
        <w:rPr>
          <w:szCs w:val="28"/>
          <w:lang w:val="es-MX"/>
        </w:rPr>
        <w:t>2014 quy định chi tiết thi hà</w:t>
      </w:r>
      <w:r>
        <w:rPr>
          <w:szCs w:val="28"/>
          <w:lang w:val="es-MX"/>
        </w:rPr>
        <w:t>nh một số điều của Luật Đất đai.</w:t>
      </w:r>
    </w:p>
    <w:p w:rsidR="004307F1" w:rsidRPr="00F659C4" w:rsidRDefault="004307F1" w:rsidP="004307F1">
      <w:pPr>
        <w:tabs>
          <w:tab w:val="left" w:pos="426"/>
          <w:tab w:val="left" w:pos="1134"/>
        </w:tabs>
        <w:spacing w:line="360" w:lineRule="exact"/>
        <w:ind w:firstLine="432"/>
        <w:rPr>
          <w:szCs w:val="28"/>
          <w:lang w:val="es-MX"/>
        </w:rPr>
      </w:pPr>
      <w:r>
        <w:rPr>
          <w:szCs w:val="28"/>
          <w:lang w:val="es-MX"/>
        </w:rPr>
        <w:t xml:space="preserve">2. </w:t>
      </w:r>
      <w:r w:rsidRPr="00F659C4">
        <w:rPr>
          <w:szCs w:val="28"/>
          <w:lang w:val="es-MX"/>
        </w:rPr>
        <w:t>Nghị định số 44/201</w:t>
      </w:r>
      <w:r>
        <w:rPr>
          <w:szCs w:val="28"/>
          <w:lang w:val="es-MX"/>
        </w:rPr>
        <w:t>4/NĐ-CP ngày 15 tháng 5 năm 2014 quy định về giá đất.</w:t>
      </w:r>
    </w:p>
    <w:p w:rsidR="004307F1" w:rsidRPr="00F659C4" w:rsidRDefault="004307F1" w:rsidP="004307F1">
      <w:pPr>
        <w:tabs>
          <w:tab w:val="left" w:pos="426"/>
          <w:tab w:val="left" w:pos="1134"/>
        </w:tabs>
        <w:spacing w:line="360" w:lineRule="exact"/>
        <w:ind w:firstLine="432"/>
        <w:rPr>
          <w:szCs w:val="28"/>
          <w:lang w:val="es-MX"/>
        </w:rPr>
      </w:pPr>
      <w:r>
        <w:rPr>
          <w:szCs w:val="28"/>
          <w:lang w:val="es-MX"/>
        </w:rPr>
        <w:t xml:space="preserve">3. </w:t>
      </w:r>
      <w:r w:rsidRPr="00F659C4">
        <w:rPr>
          <w:szCs w:val="28"/>
          <w:lang w:val="es-MX"/>
        </w:rPr>
        <w:t>Nghị định số 4</w:t>
      </w:r>
      <w:r>
        <w:rPr>
          <w:szCs w:val="28"/>
          <w:lang w:val="es-MX"/>
        </w:rPr>
        <w:t xml:space="preserve">5/2014/NĐ-CP ngày 15 tháng 5 năm </w:t>
      </w:r>
      <w:r w:rsidRPr="00F659C4">
        <w:rPr>
          <w:szCs w:val="28"/>
          <w:lang w:val="es-MX"/>
        </w:rPr>
        <w:t xml:space="preserve">2014 quy định về thu tiền </w:t>
      </w:r>
      <w:r>
        <w:rPr>
          <w:szCs w:val="28"/>
          <w:lang w:val="es-MX"/>
        </w:rPr>
        <w:t>sử dụng đất.</w:t>
      </w:r>
    </w:p>
    <w:p w:rsidR="004307F1" w:rsidRPr="00F659C4" w:rsidRDefault="004307F1" w:rsidP="004307F1">
      <w:pPr>
        <w:tabs>
          <w:tab w:val="left" w:pos="426"/>
          <w:tab w:val="left" w:pos="1134"/>
        </w:tabs>
        <w:spacing w:line="360" w:lineRule="exact"/>
        <w:ind w:firstLine="432"/>
        <w:rPr>
          <w:szCs w:val="28"/>
          <w:lang w:val="es-MX"/>
        </w:rPr>
      </w:pPr>
      <w:r>
        <w:rPr>
          <w:szCs w:val="28"/>
          <w:lang w:val="es-MX"/>
        </w:rPr>
        <w:t xml:space="preserve">4. </w:t>
      </w:r>
      <w:r w:rsidRPr="00F659C4">
        <w:rPr>
          <w:szCs w:val="28"/>
          <w:lang w:val="es-MX"/>
        </w:rPr>
        <w:t>Nghị định số 4</w:t>
      </w:r>
      <w:r>
        <w:rPr>
          <w:szCs w:val="28"/>
          <w:lang w:val="es-MX"/>
        </w:rPr>
        <w:t xml:space="preserve">6/2014/NĐ-CP ngày 15 tháng </w:t>
      </w:r>
      <w:r w:rsidRPr="00F659C4">
        <w:rPr>
          <w:szCs w:val="28"/>
          <w:lang w:val="es-MX"/>
        </w:rPr>
        <w:t>5</w:t>
      </w:r>
      <w:r>
        <w:rPr>
          <w:szCs w:val="28"/>
          <w:lang w:val="es-MX"/>
        </w:rPr>
        <w:t xml:space="preserve"> năm </w:t>
      </w:r>
      <w:r w:rsidRPr="00F659C4">
        <w:rPr>
          <w:szCs w:val="28"/>
          <w:lang w:val="es-MX"/>
        </w:rPr>
        <w:t xml:space="preserve">2014 quy định </w:t>
      </w:r>
      <w:r>
        <w:rPr>
          <w:szCs w:val="28"/>
          <w:lang w:val="es-MX"/>
        </w:rPr>
        <w:t>về thu tiền thuê đất và mặt nước.</w:t>
      </w:r>
    </w:p>
    <w:p w:rsidR="004307F1" w:rsidRPr="00F659C4" w:rsidRDefault="004307F1" w:rsidP="004307F1">
      <w:pPr>
        <w:tabs>
          <w:tab w:val="left" w:pos="426"/>
          <w:tab w:val="left" w:pos="1134"/>
        </w:tabs>
        <w:spacing w:line="360" w:lineRule="exact"/>
        <w:ind w:firstLine="432"/>
        <w:rPr>
          <w:szCs w:val="28"/>
          <w:lang w:val="es-MX"/>
        </w:rPr>
      </w:pPr>
      <w:r>
        <w:rPr>
          <w:szCs w:val="28"/>
          <w:lang w:val="es-MX"/>
        </w:rPr>
        <w:t xml:space="preserve">5. </w:t>
      </w:r>
      <w:r w:rsidRPr="00F659C4">
        <w:rPr>
          <w:szCs w:val="28"/>
          <w:lang w:val="es-MX"/>
        </w:rPr>
        <w:t>Ngh</w:t>
      </w:r>
      <w:r>
        <w:rPr>
          <w:szCs w:val="28"/>
          <w:lang w:val="es-MX"/>
        </w:rPr>
        <w:t xml:space="preserve">ị định số 47/2014/NĐ-CP ngày 15 tháng </w:t>
      </w:r>
      <w:r w:rsidRPr="00F659C4">
        <w:rPr>
          <w:szCs w:val="28"/>
          <w:lang w:val="es-MX"/>
        </w:rPr>
        <w:t>5</w:t>
      </w:r>
      <w:r>
        <w:rPr>
          <w:szCs w:val="28"/>
          <w:lang w:val="es-MX"/>
        </w:rPr>
        <w:t xml:space="preserve"> năm </w:t>
      </w:r>
      <w:r w:rsidRPr="00F659C4">
        <w:rPr>
          <w:szCs w:val="28"/>
          <w:lang w:val="es-MX"/>
        </w:rPr>
        <w:t>2014 quy định về bồi thường, hỗ trợ, tái đ</w:t>
      </w:r>
      <w:r>
        <w:rPr>
          <w:szCs w:val="28"/>
          <w:lang w:val="es-MX"/>
        </w:rPr>
        <w:t>ịnh cư khi Nhà nước thu hồi đất.</w:t>
      </w:r>
    </w:p>
    <w:p w:rsidR="004307F1" w:rsidRPr="00F659C4" w:rsidRDefault="004307F1" w:rsidP="004307F1">
      <w:pPr>
        <w:tabs>
          <w:tab w:val="left" w:pos="426"/>
          <w:tab w:val="left" w:pos="1134"/>
        </w:tabs>
        <w:spacing w:line="360" w:lineRule="exact"/>
        <w:ind w:firstLine="432"/>
        <w:rPr>
          <w:szCs w:val="28"/>
          <w:lang w:val="es-MX"/>
        </w:rPr>
      </w:pPr>
      <w:r>
        <w:rPr>
          <w:szCs w:val="28"/>
          <w:lang w:val="es-MX"/>
        </w:rPr>
        <w:t xml:space="preserve">6. </w:t>
      </w:r>
      <w:r w:rsidRPr="00F659C4">
        <w:rPr>
          <w:szCs w:val="28"/>
          <w:lang w:val="es-MX"/>
        </w:rPr>
        <w:t xml:space="preserve">Nghị </w:t>
      </w:r>
      <w:r>
        <w:rPr>
          <w:szCs w:val="28"/>
          <w:lang w:val="es-MX"/>
        </w:rPr>
        <w:t xml:space="preserve">định số 102/2014/NĐ-CP ngày 10 tháng </w:t>
      </w:r>
      <w:r w:rsidRPr="00F659C4">
        <w:rPr>
          <w:szCs w:val="28"/>
          <w:lang w:val="es-MX"/>
        </w:rPr>
        <w:t>11</w:t>
      </w:r>
      <w:r>
        <w:rPr>
          <w:szCs w:val="28"/>
          <w:lang w:val="es-MX"/>
        </w:rPr>
        <w:t xml:space="preserve"> năm </w:t>
      </w:r>
      <w:r w:rsidRPr="00F659C4">
        <w:rPr>
          <w:szCs w:val="28"/>
          <w:lang w:val="es-MX"/>
        </w:rPr>
        <w:t>2014 về xử phạt vi phạm hành c</w:t>
      </w:r>
      <w:r>
        <w:rPr>
          <w:szCs w:val="28"/>
          <w:lang w:val="es-MX"/>
        </w:rPr>
        <w:t>hính trong lĩnh vực đất đai.</w:t>
      </w:r>
    </w:p>
    <w:p w:rsidR="004307F1" w:rsidRPr="0015322E" w:rsidRDefault="004307F1" w:rsidP="004307F1">
      <w:pPr>
        <w:tabs>
          <w:tab w:val="left" w:pos="426"/>
          <w:tab w:val="left" w:pos="1134"/>
        </w:tabs>
        <w:spacing w:line="360" w:lineRule="exact"/>
        <w:ind w:firstLine="432"/>
        <w:rPr>
          <w:spacing w:val="-6"/>
          <w:szCs w:val="28"/>
          <w:lang w:val="es-MX"/>
        </w:rPr>
      </w:pPr>
      <w:r w:rsidRPr="0015322E">
        <w:rPr>
          <w:spacing w:val="-6"/>
          <w:szCs w:val="28"/>
          <w:lang w:val="es-MX"/>
        </w:rPr>
        <w:t xml:space="preserve">7. Nghị </w:t>
      </w:r>
      <w:r>
        <w:rPr>
          <w:spacing w:val="-6"/>
          <w:szCs w:val="28"/>
          <w:lang w:val="es-MX"/>
        </w:rPr>
        <w:t xml:space="preserve">định số 104/2014/NĐ-CP ngày 14 tháng </w:t>
      </w:r>
      <w:r w:rsidRPr="0015322E">
        <w:rPr>
          <w:spacing w:val="-6"/>
          <w:szCs w:val="28"/>
          <w:lang w:val="es-MX"/>
        </w:rPr>
        <w:t>11</w:t>
      </w:r>
      <w:r>
        <w:rPr>
          <w:spacing w:val="-6"/>
          <w:szCs w:val="28"/>
          <w:lang w:val="es-MX"/>
        </w:rPr>
        <w:t xml:space="preserve"> năm </w:t>
      </w:r>
      <w:r w:rsidRPr="0015322E">
        <w:rPr>
          <w:spacing w:val="-6"/>
          <w:szCs w:val="28"/>
          <w:lang w:val="es-MX"/>
        </w:rPr>
        <w:t>2014 quy định về khung giá đ</w:t>
      </w:r>
      <w:r>
        <w:rPr>
          <w:spacing w:val="-6"/>
          <w:szCs w:val="28"/>
          <w:lang w:val="es-MX"/>
        </w:rPr>
        <w:t>ất.</w:t>
      </w:r>
    </w:p>
    <w:p w:rsidR="004307F1" w:rsidRPr="0015322E" w:rsidRDefault="004307F1" w:rsidP="004307F1">
      <w:pPr>
        <w:tabs>
          <w:tab w:val="left" w:pos="426"/>
          <w:tab w:val="left" w:pos="1134"/>
        </w:tabs>
        <w:spacing w:line="360" w:lineRule="exact"/>
        <w:ind w:firstLine="432"/>
        <w:rPr>
          <w:spacing w:val="-6"/>
          <w:szCs w:val="28"/>
          <w:lang w:val="es-MX"/>
        </w:rPr>
      </w:pPr>
      <w:r w:rsidRPr="0015322E">
        <w:rPr>
          <w:spacing w:val="-6"/>
          <w:szCs w:val="28"/>
          <w:lang w:val="es-MX"/>
        </w:rPr>
        <w:t>8. Nghị định số 118/2014/NĐ-CP ngày 17 tháng 12 năm 2014 về sắp xếp, đổi mới và phát triển, nâng cao hiệu quả hoạt độ</w:t>
      </w:r>
      <w:r>
        <w:rPr>
          <w:spacing w:val="-6"/>
          <w:szCs w:val="28"/>
          <w:lang w:val="es-MX"/>
        </w:rPr>
        <w:t>ng của công ty nông, lâm nghiệp.</w:t>
      </w:r>
    </w:p>
    <w:p w:rsidR="004307F1" w:rsidRDefault="004307F1" w:rsidP="004307F1">
      <w:pPr>
        <w:tabs>
          <w:tab w:val="left" w:pos="426"/>
          <w:tab w:val="left" w:pos="1134"/>
        </w:tabs>
        <w:spacing w:line="360" w:lineRule="exact"/>
        <w:ind w:firstLine="432"/>
        <w:rPr>
          <w:szCs w:val="28"/>
          <w:lang w:val="es-MX"/>
        </w:rPr>
      </w:pPr>
      <w:r>
        <w:rPr>
          <w:szCs w:val="28"/>
          <w:lang w:val="es-MX"/>
        </w:rPr>
        <w:t>9. Nghị định số 35/2015/NĐ-CP ngày 13 tháng 4 năm 2014 v</w:t>
      </w:r>
      <w:r w:rsidRPr="00546F49">
        <w:rPr>
          <w:szCs w:val="28"/>
          <w:lang w:val="es-MX"/>
        </w:rPr>
        <w:t>ề</w:t>
      </w:r>
      <w:r>
        <w:rPr>
          <w:szCs w:val="28"/>
          <w:lang w:val="es-MX"/>
        </w:rPr>
        <w:t xml:space="preserve"> quản lý, sử dụng đất trồng lúa.</w:t>
      </w:r>
    </w:p>
    <w:p w:rsidR="004307F1" w:rsidRDefault="004307F1" w:rsidP="004307F1">
      <w:pPr>
        <w:tabs>
          <w:tab w:val="left" w:pos="426"/>
          <w:tab w:val="left" w:pos="1134"/>
        </w:tabs>
        <w:spacing w:line="360" w:lineRule="exact"/>
        <w:ind w:firstLine="432"/>
        <w:rPr>
          <w:szCs w:val="28"/>
          <w:lang w:val="es-MX"/>
        </w:rPr>
      </w:pPr>
      <w:r>
        <w:rPr>
          <w:szCs w:val="28"/>
          <w:lang w:val="es-MX"/>
        </w:rPr>
        <w:t xml:space="preserve">10. </w:t>
      </w:r>
      <w:r w:rsidRPr="00F659C4">
        <w:rPr>
          <w:szCs w:val="28"/>
          <w:lang w:val="es-MX"/>
        </w:rPr>
        <w:t>Nghị định số 1</w:t>
      </w:r>
      <w:r>
        <w:rPr>
          <w:szCs w:val="28"/>
          <w:lang w:val="es-MX"/>
        </w:rPr>
        <w:t>35</w:t>
      </w:r>
      <w:r w:rsidRPr="00F659C4">
        <w:rPr>
          <w:szCs w:val="28"/>
          <w:lang w:val="es-MX"/>
        </w:rPr>
        <w:t>/201</w:t>
      </w:r>
      <w:r>
        <w:rPr>
          <w:szCs w:val="28"/>
          <w:lang w:val="es-MX"/>
        </w:rPr>
        <w:t>6</w:t>
      </w:r>
      <w:r w:rsidRPr="00F659C4">
        <w:rPr>
          <w:szCs w:val="28"/>
          <w:lang w:val="es-MX"/>
        </w:rPr>
        <w:t xml:space="preserve">/NĐ-CP ngày </w:t>
      </w:r>
      <w:r>
        <w:rPr>
          <w:szCs w:val="28"/>
          <w:lang w:val="es-MX"/>
        </w:rPr>
        <w:t>09</w:t>
      </w:r>
      <w:r w:rsidRPr="00F659C4">
        <w:rPr>
          <w:szCs w:val="28"/>
          <w:lang w:val="es-MX"/>
        </w:rPr>
        <w:t xml:space="preserve"> tháng </w:t>
      </w:r>
      <w:r>
        <w:rPr>
          <w:szCs w:val="28"/>
          <w:lang w:val="es-MX"/>
        </w:rPr>
        <w:t>9</w:t>
      </w:r>
      <w:r w:rsidRPr="00F659C4">
        <w:rPr>
          <w:szCs w:val="28"/>
          <w:lang w:val="es-MX"/>
        </w:rPr>
        <w:t xml:space="preserve"> năm 201</w:t>
      </w:r>
      <w:r>
        <w:rPr>
          <w:szCs w:val="28"/>
          <w:lang w:val="es-MX"/>
        </w:rPr>
        <w:t>6</w:t>
      </w:r>
      <w:r w:rsidRPr="00F659C4">
        <w:rPr>
          <w:szCs w:val="28"/>
          <w:lang w:val="es-MX"/>
        </w:rPr>
        <w:t xml:space="preserve"> </w:t>
      </w:r>
      <w:r w:rsidRPr="00546F49">
        <w:rPr>
          <w:szCs w:val="28"/>
          <w:lang w:val="es-MX"/>
        </w:rPr>
        <w:t>sửa đổi, bổ sung một số điều của các nghị định quy định về thu tiền sử dụng đất, thu tiền thuê đất, thuê mặt nước</w:t>
      </w:r>
      <w:r>
        <w:rPr>
          <w:szCs w:val="28"/>
          <w:lang w:val="es-MX"/>
        </w:rPr>
        <w:t>.</w:t>
      </w:r>
    </w:p>
    <w:p w:rsidR="004307F1" w:rsidRDefault="004307F1" w:rsidP="004307F1">
      <w:pPr>
        <w:tabs>
          <w:tab w:val="left" w:pos="426"/>
          <w:tab w:val="left" w:pos="1134"/>
        </w:tabs>
        <w:spacing w:line="360" w:lineRule="exact"/>
        <w:ind w:firstLine="432"/>
        <w:rPr>
          <w:szCs w:val="28"/>
          <w:lang w:val="es-MX"/>
        </w:rPr>
      </w:pPr>
      <w:r>
        <w:rPr>
          <w:szCs w:val="28"/>
          <w:lang w:val="es-MX"/>
        </w:rPr>
        <w:t>11. Nghị định số 01/2017/NĐ-CP ngày 06 tháng 01 năm 2017 s</w:t>
      </w:r>
      <w:r w:rsidRPr="00F659C4">
        <w:rPr>
          <w:szCs w:val="28"/>
          <w:lang w:val="es-MX"/>
        </w:rPr>
        <w:t xml:space="preserve">ửa đổi, bổ sung một số </w:t>
      </w:r>
      <w:r>
        <w:rPr>
          <w:szCs w:val="28"/>
          <w:lang w:val="es-MX"/>
        </w:rPr>
        <w:t>N</w:t>
      </w:r>
      <w:r w:rsidRPr="00F659C4">
        <w:rPr>
          <w:szCs w:val="28"/>
          <w:lang w:val="es-MX"/>
        </w:rPr>
        <w:t>ghị định quy định chi tiết thi hành luật đất đai</w:t>
      </w:r>
      <w:r>
        <w:rPr>
          <w:szCs w:val="28"/>
          <w:lang w:val="es-MX"/>
        </w:rPr>
        <w:t>.</w:t>
      </w:r>
    </w:p>
    <w:p w:rsidR="004307F1" w:rsidRDefault="004307F1" w:rsidP="004307F1">
      <w:pPr>
        <w:tabs>
          <w:tab w:val="left" w:pos="426"/>
          <w:tab w:val="left" w:pos="1134"/>
        </w:tabs>
        <w:spacing w:line="360" w:lineRule="exact"/>
        <w:ind w:firstLine="432"/>
        <w:rPr>
          <w:szCs w:val="28"/>
          <w:lang w:val="es-MX"/>
        </w:rPr>
      </w:pPr>
      <w:r>
        <w:rPr>
          <w:szCs w:val="28"/>
          <w:lang w:val="es-MX"/>
        </w:rPr>
        <w:t xml:space="preserve">12. </w:t>
      </w:r>
      <w:r w:rsidRPr="004B1D3A">
        <w:rPr>
          <w:bCs/>
          <w:iCs/>
          <w:spacing w:val="-4"/>
          <w:szCs w:val="28"/>
        </w:rPr>
        <w:t>Nghị định số </w:t>
      </w:r>
      <w:hyperlink r:id="rId8" w:tgtFrame="_blank" w:tooltip="Nghị định 35/2017/NĐ-CP" w:history="1">
        <w:r w:rsidRPr="004B1D3A">
          <w:rPr>
            <w:bCs/>
            <w:spacing w:val="-4"/>
            <w:szCs w:val="28"/>
          </w:rPr>
          <w:t>35/2017/NĐ-CP</w:t>
        </w:r>
      </w:hyperlink>
      <w:r w:rsidRPr="004B1D3A">
        <w:rPr>
          <w:bCs/>
          <w:iCs/>
          <w:spacing w:val="-4"/>
          <w:szCs w:val="28"/>
        </w:rPr>
        <w:t> ngày 03 tháng 4 năm 2017 của Chính phủ quy định về thu tiền sử dụng đất, thu tiền thuê đất, thuê mặt nước trong Khu kinh tế, Khu công nghệ cao.</w:t>
      </w:r>
    </w:p>
    <w:p w:rsidR="004307F1" w:rsidRDefault="004307F1" w:rsidP="004307F1">
      <w:pPr>
        <w:tabs>
          <w:tab w:val="left" w:pos="426"/>
          <w:tab w:val="left" w:pos="1134"/>
        </w:tabs>
        <w:spacing w:line="360" w:lineRule="exact"/>
        <w:ind w:firstLine="432"/>
        <w:rPr>
          <w:szCs w:val="28"/>
          <w:lang w:val="es-MX"/>
        </w:rPr>
      </w:pPr>
      <w:r>
        <w:rPr>
          <w:szCs w:val="28"/>
          <w:lang w:val="es-MX"/>
        </w:rPr>
        <w:t xml:space="preserve">13. Nghị định số 123/2017/NĐ-CP ngày 14 tháng 11 năm 2017 </w:t>
      </w:r>
      <w:r w:rsidRPr="00546F49">
        <w:rPr>
          <w:szCs w:val="28"/>
          <w:lang w:val="es-MX"/>
        </w:rPr>
        <w:t>sửa đổi, bổ sung một số điều của các nghị định quy định về thu tiền sử dụng đất, thu tiền thuê đất, thuê mặt nước</w:t>
      </w:r>
      <w:r>
        <w:rPr>
          <w:szCs w:val="28"/>
          <w:lang w:val="es-MX"/>
        </w:rPr>
        <w:t>.</w:t>
      </w:r>
    </w:p>
    <w:p w:rsidR="004307F1" w:rsidRDefault="004307F1" w:rsidP="004307F1">
      <w:pPr>
        <w:tabs>
          <w:tab w:val="left" w:pos="426"/>
          <w:tab w:val="left" w:pos="1134"/>
        </w:tabs>
        <w:spacing w:line="360" w:lineRule="exact"/>
        <w:ind w:firstLine="432"/>
        <w:rPr>
          <w:szCs w:val="28"/>
          <w:lang w:val="es-MX"/>
        </w:rPr>
      </w:pPr>
    </w:p>
    <w:p w:rsidR="004307F1" w:rsidRDefault="004307F1" w:rsidP="004307F1">
      <w:pPr>
        <w:tabs>
          <w:tab w:val="left" w:pos="426"/>
        </w:tabs>
        <w:spacing w:line="360" w:lineRule="exact"/>
        <w:ind w:firstLine="432"/>
        <w:rPr>
          <w:b/>
          <w:szCs w:val="28"/>
          <w:lang w:val="es-MX"/>
        </w:rPr>
      </w:pPr>
      <w:r w:rsidRPr="00F659C4">
        <w:rPr>
          <w:b/>
          <w:szCs w:val="28"/>
          <w:lang w:val="es-MX"/>
        </w:rPr>
        <w:lastRenderedPageBreak/>
        <w:t>III. Thông tư và Thông tư liên tịch</w:t>
      </w:r>
    </w:p>
    <w:p w:rsidR="004307F1" w:rsidRPr="00EA1CF6" w:rsidRDefault="004307F1" w:rsidP="004307F1">
      <w:pPr>
        <w:numPr>
          <w:ilvl w:val="3"/>
          <w:numId w:val="1"/>
        </w:numPr>
        <w:tabs>
          <w:tab w:val="left" w:pos="284"/>
          <w:tab w:val="left" w:pos="426"/>
          <w:tab w:val="left" w:pos="720"/>
        </w:tabs>
        <w:spacing w:line="360" w:lineRule="exact"/>
        <w:ind w:left="0" w:firstLine="432"/>
        <w:rPr>
          <w:bCs/>
          <w:iCs/>
          <w:spacing w:val="-4"/>
          <w:szCs w:val="28"/>
        </w:rPr>
      </w:pPr>
      <w:r w:rsidRPr="00EA1CF6">
        <w:rPr>
          <w:bCs/>
          <w:iCs/>
          <w:spacing w:val="-4"/>
          <w:szCs w:val="28"/>
        </w:rPr>
        <w:t>Thông tư số 17/2014/TT-BTNMT ngày 21/4/2014 hướng dẫn việc xác định ranh giới, diện tích và xây dựng cơ sở dữ liệu đất trồng lúa.</w:t>
      </w:r>
    </w:p>
    <w:p w:rsidR="004307F1" w:rsidRPr="00F44A8F" w:rsidRDefault="004307F1" w:rsidP="004307F1">
      <w:pPr>
        <w:numPr>
          <w:ilvl w:val="3"/>
          <w:numId w:val="1"/>
        </w:numPr>
        <w:tabs>
          <w:tab w:val="left" w:pos="426"/>
          <w:tab w:val="left" w:pos="720"/>
          <w:tab w:val="left" w:pos="993"/>
          <w:tab w:val="left" w:pos="1134"/>
        </w:tabs>
        <w:spacing w:line="360" w:lineRule="exact"/>
        <w:ind w:left="0" w:firstLine="432"/>
        <w:rPr>
          <w:bCs/>
          <w:iCs/>
          <w:spacing w:val="-6"/>
          <w:szCs w:val="28"/>
        </w:rPr>
      </w:pPr>
      <w:r w:rsidRPr="00F44A8F">
        <w:rPr>
          <w:bCs/>
          <w:iCs/>
          <w:spacing w:val="-6"/>
          <w:szCs w:val="28"/>
        </w:rPr>
        <w:t>Thông tư số 23/2014/TT-BTNMT ngày 19/5/2014 quy định về Giấy chứng nhận quyền sử dụng đất, quyền sở hữu nhà ở và tài sản khác gắn liền với đất.</w:t>
      </w:r>
    </w:p>
    <w:p w:rsidR="004307F1" w:rsidRPr="00F44A8F" w:rsidRDefault="004307F1" w:rsidP="004307F1">
      <w:pPr>
        <w:numPr>
          <w:ilvl w:val="3"/>
          <w:numId w:val="1"/>
        </w:numPr>
        <w:tabs>
          <w:tab w:val="left" w:pos="426"/>
          <w:tab w:val="left" w:pos="720"/>
          <w:tab w:val="left" w:pos="993"/>
          <w:tab w:val="left" w:pos="1134"/>
        </w:tabs>
        <w:spacing w:line="360" w:lineRule="exact"/>
        <w:ind w:left="0" w:firstLine="432"/>
        <w:rPr>
          <w:bCs/>
          <w:iCs/>
          <w:spacing w:val="-14"/>
          <w:szCs w:val="28"/>
        </w:rPr>
      </w:pPr>
      <w:r w:rsidRPr="00F44A8F">
        <w:rPr>
          <w:bCs/>
          <w:iCs/>
          <w:spacing w:val="-14"/>
          <w:szCs w:val="28"/>
        </w:rPr>
        <w:t>Thông tư số 24/2014/TT-BTNMT ngày 19/5/2014 quy định về hồ sơ địa chính.</w:t>
      </w:r>
    </w:p>
    <w:p w:rsidR="004307F1" w:rsidRPr="00F44A8F" w:rsidRDefault="004307F1" w:rsidP="004307F1">
      <w:pPr>
        <w:numPr>
          <w:ilvl w:val="3"/>
          <w:numId w:val="1"/>
        </w:numPr>
        <w:tabs>
          <w:tab w:val="left" w:pos="426"/>
          <w:tab w:val="left" w:pos="720"/>
          <w:tab w:val="left" w:pos="993"/>
          <w:tab w:val="left" w:pos="1134"/>
        </w:tabs>
        <w:spacing w:line="360" w:lineRule="exact"/>
        <w:ind w:left="0" w:firstLine="432"/>
        <w:rPr>
          <w:bCs/>
          <w:iCs/>
          <w:spacing w:val="-14"/>
          <w:szCs w:val="28"/>
        </w:rPr>
      </w:pPr>
      <w:r w:rsidRPr="00F44A8F">
        <w:rPr>
          <w:bCs/>
          <w:iCs/>
          <w:spacing w:val="-14"/>
          <w:szCs w:val="28"/>
        </w:rPr>
        <w:t xml:space="preserve">Thông tư </w:t>
      </w:r>
      <w:r w:rsidRPr="00F44A8F">
        <w:rPr>
          <w:rFonts w:hint="eastAsia"/>
          <w:bCs/>
          <w:iCs/>
          <w:spacing w:val="-14"/>
          <w:szCs w:val="28"/>
        </w:rPr>
        <w:t>s</w:t>
      </w:r>
      <w:r w:rsidRPr="00F44A8F">
        <w:rPr>
          <w:bCs/>
          <w:iCs/>
          <w:spacing w:val="-14"/>
          <w:szCs w:val="28"/>
        </w:rPr>
        <w:t>ố</w:t>
      </w:r>
      <w:r w:rsidRPr="00F44A8F">
        <w:rPr>
          <w:rFonts w:hint="eastAsia"/>
          <w:bCs/>
          <w:iCs/>
          <w:spacing w:val="-14"/>
          <w:szCs w:val="28"/>
        </w:rPr>
        <w:t xml:space="preserve"> </w:t>
      </w:r>
      <w:r w:rsidRPr="00F44A8F">
        <w:rPr>
          <w:bCs/>
          <w:iCs/>
          <w:spacing w:val="-14"/>
          <w:szCs w:val="28"/>
        </w:rPr>
        <w:t>25/2014/TT-BTNMT ngày 19/5/2014 quy định về bản đồ địa chính.</w:t>
      </w:r>
    </w:p>
    <w:p w:rsidR="004307F1" w:rsidRPr="00F44A8F" w:rsidRDefault="004307F1" w:rsidP="004307F1">
      <w:pPr>
        <w:numPr>
          <w:ilvl w:val="3"/>
          <w:numId w:val="1"/>
        </w:numPr>
        <w:tabs>
          <w:tab w:val="left" w:pos="426"/>
          <w:tab w:val="left" w:pos="720"/>
          <w:tab w:val="left" w:pos="993"/>
          <w:tab w:val="left" w:pos="1134"/>
        </w:tabs>
        <w:spacing w:line="360" w:lineRule="exact"/>
        <w:ind w:left="0" w:firstLine="432"/>
        <w:rPr>
          <w:bCs/>
          <w:iCs/>
          <w:spacing w:val="-8"/>
          <w:szCs w:val="28"/>
        </w:rPr>
      </w:pPr>
      <w:r w:rsidRPr="00F44A8F">
        <w:rPr>
          <w:bCs/>
          <w:iCs/>
          <w:spacing w:val="-8"/>
          <w:szCs w:val="28"/>
        </w:rPr>
        <w:t>Thông tư số 26/2014/TT-BTNMT ngày 28/5/2014 của quy định về Quy trình và Định mức kinh tế - kỹ t</w:t>
      </w:r>
      <w:r>
        <w:rPr>
          <w:bCs/>
          <w:iCs/>
          <w:spacing w:val="-8"/>
          <w:szCs w:val="28"/>
        </w:rPr>
        <w:t>huật xây dựng cơ sở dữ liệu tài</w:t>
      </w:r>
      <w:r w:rsidRPr="00F44A8F">
        <w:rPr>
          <w:bCs/>
          <w:iCs/>
          <w:spacing w:val="-8"/>
          <w:szCs w:val="28"/>
        </w:rPr>
        <w:t xml:space="preserve"> nguyên và </w:t>
      </w:r>
      <w:r>
        <w:rPr>
          <w:bCs/>
          <w:iCs/>
          <w:spacing w:val="-8"/>
          <w:szCs w:val="28"/>
        </w:rPr>
        <w:t>m</w:t>
      </w:r>
      <w:r w:rsidRPr="00F44A8F">
        <w:rPr>
          <w:bCs/>
          <w:iCs/>
          <w:spacing w:val="-8"/>
          <w:szCs w:val="28"/>
        </w:rPr>
        <w:t>ôi trường</w:t>
      </w:r>
      <w:r>
        <w:rPr>
          <w:bCs/>
          <w:iCs/>
          <w:spacing w:val="-8"/>
          <w:szCs w:val="28"/>
        </w:rPr>
        <w:t>.</w:t>
      </w:r>
    </w:p>
    <w:p w:rsidR="004307F1" w:rsidRPr="003E084B" w:rsidRDefault="004307F1" w:rsidP="004307F1">
      <w:pPr>
        <w:numPr>
          <w:ilvl w:val="3"/>
          <w:numId w:val="1"/>
        </w:numPr>
        <w:tabs>
          <w:tab w:val="left" w:pos="426"/>
          <w:tab w:val="left" w:pos="720"/>
          <w:tab w:val="left" w:pos="993"/>
          <w:tab w:val="left" w:pos="1134"/>
        </w:tabs>
        <w:spacing w:line="360" w:lineRule="exact"/>
        <w:ind w:left="0" w:firstLine="432"/>
        <w:rPr>
          <w:bCs/>
          <w:iCs/>
          <w:spacing w:val="-4"/>
          <w:szCs w:val="28"/>
        </w:rPr>
      </w:pPr>
      <w:r w:rsidRPr="003E084B">
        <w:rPr>
          <w:bCs/>
          <w:iCs/>
          <w:spacing w:val="-4"/>
          <w:szCs w:val="28"/>
        </w:rPr>
        <w:t xml:space="preserve">Thông tư </w:t>
      </w:r>
      <w:r w:rsidRPr="003E084B">
        <w:rPr>
          <w:rFonts w:hint="eastAsia"/>
          <w:bCs/>
          <w:iCs/>
          <w:spacing w:val="-4"/>
          <w:szCs w:val="28"/>
        </w:rPr>
        <w:t>s</w:t>
      </w:r>
      <w:r w:rsidRPr="003E084B">
        <w:rPr>
          <w:bCs/>
          <w:iCs/>
          <w:spacing w:val="-4"/>
          <w:szCs w:val="28"/>
        </w:rPr>
        <w:t>ố</w:t>
      </w:r>
      <w:r w:rsidRPr="003E084B">
        <w:rPr>
          <w:rFonts w:hint="eastAsia"/>
          <w:bCs/>
          <w:iCs/>
          <w:spacing w:val="-4"/>
          <w:szCs w:val="28"/>
        </w:rPr>
        <w:t xml:space="preserve"> </w:t>
      </w:r>
      <w:r w:rsidRPr="003E084B">
        <w:rPr>
          <w:bCs/>
          <w:iCs/>
          <w:spacing w:val="-4"/>
          <w:szCs w:val="28"/>
        </w:rPr>
        <w:t>28/2014/TT-BTNMT ngày 02/6/2014 quy định về thống kê, kiểm kê và lập bản đồ hiện trạng sử dụng đất</w:t>
      </w:r>
      <w:r>
        <w:rPr>
          <w:bCs/>
          <w:iCs/>
          <w:spacing w:val="-4"/>
          <w:szCs w:val="28"/>
        </w:rPr>
        <w:t>.</w:t>
      </w:r>
    </w:p>
    <w:p w:rsidR="004307F1" w:rsidRPr="003E084B" w:rsidRDefault="004307F1" w:rsidP="004307F1">
      <w:pPr>
        <w:numPr>
          <w:ilvl w:val="3"/>
          <w:numId w:val="1"/>
        </w:numPr>
        <w:tabs>
          <w:tab w:val="left" w:pos="426"/>
          <w:tab w:val="left" w:pos="720"/>
          <w:tab w:val="left" w:pos="993"/>
          <w:tab w:val="left" w:pos="1134"/>
        </w:tabs>
        <w:spacing w:line="360" w:lineRule="exact"/>
        <w:ind w:left="0" w:firstLine="432"/>
        <w:rPr>
          <w:bCs/>
          <w:iCs/>
          <w:spacing w:val="-4"/>
          <w:szCs w:val="28"/>
        </w:rPr>
      </w:pPr>
      <w:r w:rsidRPr="003E084B">
        <w:rPr>
          <w:bCs/>
          <w:iCs/>
          <w:spacing w:val="-4"/>
          <w:szCs w:val="28"/>
        </w:rPr>
        <w:t xml:space="preserve">Thông tư </w:t>
      </w:r>
      <w:r w:rsidRPr="003E084B">
        <w:rPr>
          <w:rFonts w:hint="eastAsia"/>
          <w:bCs/>
          <w:iCs/>
          <w:spacing w:val="-4"/>
          <w:szCs w:val="28"/>
        </w:rPr>
        <w:t>s</w:t>
      </w:r>
      <w:r w:rsidRPr="003E084B">
        <w:rPr>
          <w:bCs/>
          <w:iCs/>
          <w:spacing w:val="-4"/>
          <w:szCs w:val="28"/>
        </w:rPr>
        <w:t>ố</w:t>
      </w:r>
      <w:r w:rsidRPr="003E084B">
        <w:rPr>
          <w:rFonts w:hint="eastAsia"/>
          <w:bCs/>
          <w:iCs/>
          <w:spacing w:val="-4"/>
          <w:szCs w:val="28"/>
        </w:rPr>
        <w:t xml:space="preserve"> </w:t>
      </w:r>
      <w:r w:rsidRPr="003E084B">
        <w:rPr>
          <w:bCs/>
          <w:iCs/>
          <w:spacing w:val="-4"/>
          <w:szCs w:val="28"/>
        </w:rPr>
        <w:t>29/2014/TT-BTNMT ngày 02/6/2014 quy định việc lập, điều chỉnh quy hoạch, kế hoạch sử dụng đất</w:t>
      </w:r>
      <w:r>
        <w:rPr>
          <w:bCs/>
          <w:iCs/>
          <w:spacing w:val="-4"/>
          <w:szCs w:val="28"/>
        </w:rPr>
        <w:t>.</w:t>
      </w:r>
    </w:p>
    <w:p w:rsidR="004307F1" w:rsidRPr="003E084B" w:rsidRDefault="004307F1" w:rsidP="004307F1">
      <w:pPr>
        <w:numPr>
          <w:ilvl w:val="3"/>
          <w:numId w:val="1"/>
        </w:numPr>
        <w:tabs>
          <w:tab w:val="left" w:pos="426"/>
          <w:tab w:val="left" w:pos="720"/>
          <w:tab w:val="left" w:pos="993"/>
          <w:tab w:val="left" w:pos="1134"/>
        </w:tabs>
        <w:spacing w:line="360" w:lineRule="exact"/>
        <w:ind w:left="0" w:firstLine="432"/>
        <w:rPr>
          <w:bCs/>
          <w:iCs/>
          <w:spacing w:val="-4"/>
          <w:szCs w:val="28"/>
        </w:rPr>
      </w:pPr>
      <w:r w:rsidRPr="003E084B">
        <w:rPr>
          <w:bCs/>
          <w:iCs/>
          <w:spacing w:val="-4"/>
          <w:szCs w:val="28"/>
        </w:rPr>
        <w:t xml:space="preserve">Thông tư </w:t>
      </w:r>
      <w:r w:rsidRPr="003E084B">
        <w:rPr>
          <w:rFonts w:hint="eastAsia"/>
          <w:bCs/>
          <w:iCs/>
          <w:spacing w:val="-4"/>
          <w:szCs w:val="28"/>
        </w:rPr>
        <w:t>s</w:t>
      </w:r>
      <w:r w:rsidRPr="003E084B">
        <w:rPr>
          <w:bCs/>
          <w:iCs/>
          <w:spacing w:val="-4"/>
          <w:szCs w:val="28"/>
        </w:rPr>
        <w:t>ố</w:t>
      </w:r>
      <w:r w:rsidRPr="003E084B">
        <w:rPr>
          <w:rFonts w:hint="eastAsia"/>
          <w:bCs/>
          <w:iCs/>
          <w:spacing w:val="-4"/>
          <w:szCs w:val="28"/>
        </w:rPr>
        <w:t xml:space="preserve"> </w:t>
      </w:r>
      <w:r w:rsidRPr="003E084B">
        <w:rPr>
          <w:bCs/>
          <w:iCs/>
          <w:spacing w:val="-4"/>
          <w:szCs w:val="28"/>
        </w:rPr>
        <w:t>30/2014/TT-BTNMT ngày 02/6/2014 quy định về hồ sơ giao đất, cho thuê đất, chuyển mục đích sử dụng đất, thu hồi đất</w:t>
      </w:r>
      <w:r>
        <w:rPr>
          <w:bCs/>
          <w:iCs/>
          <w:spacing w:val="-4"/>
          <w:szCs w:val="28"/>
        </w:rPr>
        <w:t>.</w:t>
      </w:r>
    </w:p>
    <w:p w:rsidR="004307F1" w:rsidRPr="003E084B" w:rsidRDefault="004307F1" w:rsidP="004307F1">
      <w:pPr>
        <w:numPr>
          <w:ilvl w:val="3"/>
          <w:numId w:val="1"/>
        </w:numPr>
        <w:tabs>
          <w:tab w:val="left" w:pos="426"/>
          <w:tab w:val="left" w:pos="720"/>
          <w:tab w:val="left" w:pos="993"/>
          <w:tab w:val="left" w:pos="1134"/>
        </w:tabs>
        <w:spacing w:line="360" w:lineRule="exact"/>
        <w:ind w:left="0" w:firstLine="432"/>
        <w:rPr>
          <w:bCs/>
          <w:iCs/>
          <w:spacing w:val="-4"/>
          <w:szCs w:val="28"/>
        </w:rPr>
      </w:pPr>
      <w:r w:rsidRPr="003E084B">
        <w:rPr>
          <w:bCs/>
          <w:iCs/>
          <w:spacing w:val="-4"/>
          <w:szCs w:val="28"/>
        </w:rPr>
        <w:t xml:space="preserve">Thông tư </w:t>
      </w:r>
      <w:r w:rsidRPr="003E084B">
        <w:rPr>
          <w:rFonts w:hint="eastAsia"/>
          <w:bCs/>
          <w:iCs/>
          <w:spacing w:val="-4"/>
          <w:szCs w:val="28"/>
        </w:rPr>
        <w:t>s</w:t>
      </w:r>
      <w:r w:rsidRPr="003E084B">
        <w:rPr>
          <w:bCs/>
          <w:iCs/>
          <w:spacing w:val="-4"/>
          <w:szCs w:val="28"/>
        </w:rPr>
        <w:t>ố</w:t>
      </w:r>
      <w:r w:rsidRPr="003E084B">
        <w:rPr>
          <w:rFonts w:hint="eastAsia"/>
          <w:bCs/>
          <w:iCs/>
          <w:spacing w:val="-4"/>
          <w:szCs w:val="28"/>
        </w:rPr>
        <w:t xml:space="preserve"> </w:t>
      </w:r>
      <w:r w:rsidRPr="003E084B">
        <w:rPr>
          <w:bCs/>
          <w:iCs/>
          <w:spacing w:val="-4"/>
          <w:szCs w:val="28"/>
        </w:rPr>
        <w:t>34/2014/TT-BTNMT ngày 30/6/2014 quy định về xây dựng, quản lý, khai thác hệ thống thông tin đất đai</w:t>
      </w:r>
      <w:r>
        <w:rPr>
          <w:bCs/>
          <w:iCs/>
          <w:spacing w:val="-4"/>
          <w:szCs w:val="28"/>
        </w:rPr>
        <w:t>.</w:t>
      </w:r>
    </w:p>
    <w:p w:rsidR="004307F1" w:rsidRPr="003E084B"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3E084B">
        <w:rPr>
          <w:bCs/>
          <w:iCs/>
          <w:spacing w:val="-4"/>
          <w:szCs w:val="28"/>
        </w:rPr>
        <w:t xml:space="preserve">Thông tư </w:t>
      </w:r>
      <w:r w:rsidRPr="003E084B">
        <w:rPr>
          <w:rFonts w:hint="eastAsia"/>
          <w:bCs/>
          <w:iCs/>
          <w:spacing w:val="-4"/>
          <w:szCs w:val="28"/>
        </w:rPr>
        <w:t>s</w:t>
      </w:r>
      <w:r w:rsidRPr="003E084B">
        <w:rPr>
          <w:bCs/>
          <w:iCs/>
          <w:spacing w:val="-4"/>
          <w:szCs w:val="28"/>
        </w:rPr>
        <w:t>ố</w:t>
      </w:r>
      <w:r w:rsidRPr="003E084B">
        <w:rPr>
          <w:rFonts w:hint="eastAsia"/>
          <w:bCs/>
          <w:iCs/>
          <w:spacing w:val="-4"/>
          <w:szCs w:val="28"/>
        </w:rPr>
        <w:t xml:space="preserve"> </w:t>
      </w:r>
      <w:r w:rsidRPr="003E084B">
        <w:rPr>
          <w:bCs/>
          <w:iCs/>
          <w:spacing w:val="-4"/>
          <w:szCs w:val="28"/>
        </w:rPr>
        <w:t>35/2014/TT-BTNMT ngày 30/6/2014 quy định việc điều tra, đánh giá đất đai</w:t>
      </w:r>
      <w:r>
        <w:rPr>
          <w:bCs/>
          <w:iCs/>
          <w:spacing w:val="-4"/>
          <w:szCs w:val="28"/>
        </w:rPr>
        <w:t>.</w:t>
      </w:r>
    </w:p>
    <w:p w:rsidR="004307F1" w:rsidRPr="003E084B"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3E084B">
        <w:rPr>
          <w:bCs/>
          <w:iCs/>
          <w:spacing w:val="-4"/>
          <w:szCs w:val="28"/>
        </w:rPr>
        <w:t xml:space="preserve">Thông tư </w:t>
      </w:r>
      <w:r w:rsidRPr="003E084B">
        <w:rPr>
          <w:rFonts w:hint="eastAsia"/>
          <w:bCs/>
          <w:iCs/>
          <w:spacing w:val="-4"/>
          <w:szCs w:val="28"/>
        </w:rPr>
        <w:t>s</w:t>
      </w:r>
      <w:r w:rsidRPr="003E084B">
        <w:rPr>
          <w:bCs/>
          <w:iCs/>
          <w:spacing w:val="-4"/>
          <w:szCs w:val="28"/>
        </w:rPr>
        <w:t>ố</w:t>
      </w:r>
      <w:r w:rsidRPr="003E084B">
        <w:rPr>
          <w:rFonts w:hint="eastAsia"/>
          <w:bCs/>
          <w:iCs/>
          <w:spacing w:val="-4"/>
          <w:szCs w:val="28"/>
        </w:rPr>
        <w:t xml:space="preserve"> </w:t>
      </w:r>
      <w:r w:rsidRPr="003E084B">
        <w:rPr>
          <w:bCs/>
          <w:iCs/>
          <w:spacing w:val="-4"/>
          <w:szCs w:val="28"/>
        </w:rPr>
        <w:t xml:space="preserve">36/2014/TT-BTNMT ngày 30/6/2014 quy định chi tiết phương pháp xác định giá </w:t>
      </w:r>
      <w:r>
        <w:rPr>
          <w:bCs/>
          <w:iCs/>
          <w:spacing w:val="-4"/>
          <w:szCs w:val="28"/>
        </w:rPr>
        <w:t>đất; xây dựng, điều chỉnh bảng giá</w:t>
      </w:r>
      <w:r w:rsidRPr="003E084B">
        <w:rPr>
          <w:bCs/>
          <w:iCs/>
          <w:spacing w:val="-4"/>
          <w:szCs w:val="28"/>
        </w:rPr>
        <w:t xml:space="preserve"> đất; định giá đất cụ thể và tư vấn xác định giá đất</w:t>
      </w:r>
      <w:r>
        <w:rPr>
          <w:bCs/>
          <w:iCs/>
          <w:spacing w:val="-4"/>
          <w:szCs w:val="28"/>
        </w:rPr>
        <w:t>.</w:t>
      </w:r>
    </w:p>
    <w:p w:rsidR="004307F1" w:rsidRPr="003E084B"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3E084B">
        <w:rPr>
          <w:bCs/>
          <w:iCs/>
          <w:spacing w:val="-4"/>
          <w:szCs w:val="28"/>
        </w:rPr>
        <w:t xml:space="preserve">Thông tư </w:t>
      </w:r>
      <w:r w:rsidRPr="003E084B">
        <w:rPr>
          <w:rFonts w:hint="eastAsia"/>
          <w:bCs/>
          <w:iCs/>
          <w:spacing w:val="-4"/>
          <w:szCs w:val="28"/>
        </w:rPr>
        <w:t>s</w:t>
      </w:r>
      <w:r w:rsidRPr="003E084B">
        <w:rPr>
          <w:bCs/>
          <w:iCs/>
          <w:spacing w:val="-4"/>
          <w:szCs w:val="28"/>
        </w:rPr>
        <w:t>ố</w:t>
      </w:r>
      <w:r w:rsidRPr="003E084B">
        <w:rPr>
          <w:rFonts w:hint="eastAsia"/>
          <w:bCs/>
          <w:iCs/>
          <w:spacing w:val="-4"/>
          <w:szCs w:val="28"/>
        </w:rPr>
        <w:t xml:space="preserve"> </w:t>
      </w:r>
      <w:r w:rsidRPr="003E084B">
        <w:rPr>
          <w:bCs/>
          <w:iCs/>
          <w:spacing w:val="-4"/>
          <w:szCs w:val="28"/>
        </w:rPr>
        <w:t>37/2014/TT-BTNMT ngày 30/6/2014 quy định chi tiết về bồi thường, hỗ trợ, tái định cư khi Nhà nước thu hồi đất</w:t>
      </w:r>
      <w:r>
        <w:rPr>
          <w:bCs/>
          <w:iCs/>
          <w:spacing w:val="-4"/>
          <w:szCs w:val="28"/>
        </w:rPr>
        <w:t>.</w:t>
      </w:r>
    </w:p>
    <w:p w:rsidR="004307F1" w:rsidRPr="003E084B"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3E084B">
        <w:rPr>
          <w:bCs/>
          <w:iCs/>
          <w:spacing w:val="-4"/>
          <w:szCs w:val="28"/>
        </w:rPr>
        <w:t>Thông tư số 4</w:t>
      </w:r>
      <w:r>
        <w:rPr>
          <w:bCs/>
          <w:iCs/>
          <w:spacing w:val="-4"/>
          <w:szCs w:val="28"/>
        </w:rPr>
        <w:t xml:space="preserve">2/2014/TT-BTNMT ngày 29/7/2014 </w:t>
      </w:r>
      <w:r w:rsidRPr="003E084B">
        <w:rPr>
          <w:bCs/>
          <w:iCs/>
          <w:spacing w:val="-4"/>
          <w:szCs w:val="28"/>
        </w:rPr>
        <w:t>quy định định mức kinh tế - kỹ thuật thống kê, kiểm kê đất đai, lập bản đồ hiện trạng sử dụng đất.</w:t>
      </w:r>
    </w:p>
    <w:p w:rsidR="004307F1" w:rsidRPr="003E084B"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3E084B">
        <w:rPr>
          <w:bCs/>
          <w:iCs/>
          <w:spacing w:val="-4"/>
          <w:szCs w:val="28"/>
        </w:rPr>
        <w:t>Thông tư số 47/2014/TT-BTNMT ngày 22/8/2014 hướng dẫn việc lập bản đồ hành chính các cấp trong phạm vi cả nước và tổ chức thực hiện việc lập bản đồ hành chính toàn quốc, tỉnh, thành phố trực thuộc Trung ương</w:t>
      </w:r>
      <w:r>
        <w:rPr>
          <w:bCs/>
          <w:iCs/>
          <w:spacing w:val="-4"/>
          <w:szCs w:val="28"/>
        </w:rPr>
        <w:t>.</w:t>
      </w:r>
    </w:p>
    <w:p w:rsidR="004307F1" w:rsidRPr="003E084B"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3E084B">
        <w:rPr>
          <w:bCs/>
          <w:iCs/>
          <w:spacing w:val="-4"/>
          <w:szCs w:val="28"/>
        </w:rPr>
        <w:t>Thông tư số 48/2014/TT-BTNMT ngày 22 tháng 8 năm 2014 quy định việc cắm mốc địa giới hành chính, lập hồ sơ địa giới hành chính các cấp</w:t>
      </w:r>
      <w:r>
        <w:rPr>
          <w:bCs/>
          <w:iCs/>
          <w:spacing w:val="-4"/>
          <w:szCs w:val="28"/>
        </w:rPr>
        <w:t>.</w:t>
      </w:r>
    </w:p>
    <w:p w:rsidR="004307F1" w:rsidRPr="004307F1" w:rsidRDefault="004307F1" w:rsidP="004307F1">
      <w:pPr>
        <w:numPr>
          <w:ilvl w:val="3"/>
          <w:numId w:val="1"/>
        </w:numPr>
        <w:tabs>
          <w:tab w:val="left" w:pos="426"/>
          <w:tab w:val="left" w:pos="720"/>
          <w:tab w:val="left" w:pos="810"/>
          <w:tab w:val="left" w:pos="1134"/>
        </w:tabs>
        <w:spacing w:line="360" w:lineRule="exact"/>
        <w:ind w:left="0" w:firstLine="432"/>
        <w:rPr>
          <w:bCs/>
          <w:iCs/>
          <w:spacing w:val="-6"/>
          <w:szCs w:val="28"/>
        </w:rPr>
      </w:pPr>
      <w:r w:rsidRPr="004307F1">
        <w:rPr>
          <w:bCs/>
          <w:iCs/>
          <w:spacing w:val="-6"/>
          <w:szCs w:val="28"/>
        </w:rPr>
        <w:t>Thông tư số 49/2014/TT-BTNMT ngày 22 th</w:t>
      </w:r>
      <w:bookmarkStart w:id="0" w:name="_GoBack"/>
      <w:bookmarkEnd w:id="0"/>
      <w:r w:rsidRPr="004307F1">
        <w:rPr>
          <w:bCs/>
          <w:iCs/>
          <w:spacing w:val="-6"/>
          <w:szCs w:val="28"/>
        </w:rPr>
        <w:t>áng 8 năm 2014 ban hành định mức kinh tế - kỹ thuật cắm mốc địa giới hành chính, lập hồ sơ địa giới hành chính các cấp.</w:t>
      </w:r>
    </w:p>
    <w:p w:rsidR="004307F1"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Pr>
          <w:bCs/>
          <w:iCs/>
          <w:spacing w:val="-4"/>
          <w:szCs w:val="28"/>
        </w:rPr>
        <w:lastRenderedPageBreak/>
        <w:t>Thông tư số 76/2014/TT-BTC ngày 16 tháng 6 năm 2014 hướng dẫn một số điều của Nghị định số 45/2014/NĐ-CP ngày 15/5/2014 của Chính phủ quy định về thu tiền sử dụng đất.</w:t>
      </w:r>
    </w:p>
    <w:p w:rsidR="004307F1"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Pr>
          <w:bCs/>
          <w:iCs/>
          <w:spacing w:val="-4"/>
          <w:szCs w:val="28"/>
        </w:rPr>
        <w:t>Thông tư số 77/2014/TT-BTC ngày 16 tháng 6 năm 2014 hướng dẫn một số điều của Nghị định số 46/2014/NĐ-CP ngày 15/5/2014 của Chính phủ quy định về thu tiền sử dụng đất.</w:t>
      </w:r>
    </w:p>
    <w:p w:rsidR="004307F1" w:rsidRPr="003E084B"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3E084B">
        <w:rPr>
          <w:bCs/>
          <w:iCs/>
          <w:spacing w:val="-4"/>
          <w:szCs w:val="28"/>
        </w:rPr>
        <w:t xml:space="preserve">Thông tư liên tịch số 50/2014/TTLT-BTNMT-BNV ngày 28 tháng 8 năm 2014 </w:t>
      </w:r>
      <w:bookmarkStart w:id="1" w:name="loai_1_name"/>
      <w:r w:rsidRPr="003E084B">
        <w:rPr>
          <w:bCs/>
          <w:iCs/>
          <w:spacing w:val="-4"/>
          <w:szCs w:val="28"/>
        </w:rPr>
        <w:t>hướng dẫn chức năng, nhiệm vụ, quyền hạn và cơ cấu tổ chức của sở tài nguyên và môi trường thuộc Ủy ban nhân dân tỉnh, thành phố trực thuộc Trung ương, phòng tài nguyên và môi trường thuộc Ủy ban nhân dân huyện, quận, thị xã, thành phố thuộc tỉnh</w:t>
      </w:r>
      <w:bookmarkEnd w:id="1"/>
      <w:r>
        <w:rPr>
          <w:bCs/>
          <w:iCs/>
          <w:spacing w:val="-4"/>
          <w:szCs w:val="28"/>
        </w:rPr>
        <w:t>.</w:t>
      </w:r>
    </w:p>
    <w:p w:rsidR="004307F1" w:rsidRPr="003E084B"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3E084B">
        <w:rPr>
          <w:bCs/>
          <w:iCs/>
          <w:spacing w:val="-4"/>
          <w:szCs w:val="28"/>
        </w:rPr>
        <w:t>Thông tư số 02/2015/TT-BTNMT ngày 27 tháng 01 năm 2015 quy định chi tiết một số nội dung của Nghị định số 43/2014/NĐ-CP và Nghị định số 44/2014/NĐ-CP ngày 15/5/2014 của Chính phủ</w:t>
      </w:r>
      <w:r>
        <w:rPr>
          <w:bCs/>
          <w:iCs/>
          <w:spacing w:val="-4"/>
          <w:szCs w:val="28"/>
        </w:rPr>
        <w:t>.</w:t>
      </w:r>
    </w:p>
    <w:p w:rsidR="004307F1" w:rsidRPr="003E084B"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3E084B">
        <w:rPr>
          <w:bCs/>
          <w:iCs/>
          <w:spacing w:val="-4"/>
          <w:szCs w:val="28"/>
        </w:rPr>
        <w:t xml:space="preserve">Thông tư số 07/2015/TT-BTNMT ngày 26 tháng 02 năm 2015 quy định việc việc lập phương án sử dụng đất; lập hồ sơ ranh giới sử dụng đất; đo đạc, lập bản đồ địa chính; xác định giá thuê đất; giao đất, cho thuê đất và cấp giấy chứng nhận quyền sử dụng đất, quyền sở hữu nhà ở và tài sản khác gắn liền với đất của công ty nông, lâm </w:t>
      </w:r>
      <w:r>
        <w:rPr>
          <w:bCs/>
          <w:iCs/>
          <w:spacing w:val="-4"/>
          <w:szCs w:val="28"/>
        </w:rPr>
        <w:t>nghiệp.</w:t>
      </w:r>
    </w:p>
    <w:p w:rsidR="004307F1"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3E084B">
        <w:rPr>
          <w:bCs/>
          <w:iCs/>
          <w:spacing w:val="-4"/>
          <w:szCs w:val="28"/>
        </w:rPr>
        <w:t xml:space="preserve">Thông tư số 09/2015/TT-BTNMT ngày 23 tháng 3 năm 2015 quy định định mức kinh tế - kỹ thuật lập, điều chỉnh </w:t>
      </w:r>
      <w:r>
        <w:rPr>
          <w:bCs/>
          <w:iCs/>
          <w:spacing w:val="-4"/>
          <w:szCs w:val="28"/>
        </w:rPr>
        <w:t>quy hoạch, kế hoạch sử dụng đất.</w:t>
      </w:r>
    </w:p>
    <w:p w:rsidR="004307F1" w:rsidRPr="003E084B"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3E084B">
        <w:rPr>
          <w:bCs/>
          <w:iCs/>
          <w:spacing w:val="-4"/>
          <w:szCs w:val="28"/>
        </w:rPr>
        <w:t>Thông tư liên tịch số 14/2015/TTLT-BTNMT-BTP ngày 04 tháng 4 năm 2015 quy định việc tổ chức đấu giá quyền sử dụng đất để giao đất có thu tiền sử dụng đất hoặc cho thuê đất</w:t>
      </w:r>
      <w:r>
        <w:rPr>
          <w:bCs/>
          <w:iCs/>
          <w:spacing w:val="-4"/>
          <w:szCs w:val="28"/>
        </w:rPr>
        <w:t>.</w:t>
      </w:r>
    </w:p>
    <w:p w:rsidR="004307F1" w:rsidRPr="00F44A8F" w:rsidRDefault="004307F1" w:rsidP="004307F1">
      <w:pPr>
        <w:numPr>
          <w:ilvl w:val="3"/>
          <w:numId w:val="1"/>
        </w:numPr>
        <w:tabs>
          <w:tab w:val="left" w:pos="426"/>
          <w:tab w:val="left" w:pos="720"/>
          <w:tab w:val="left" w:pos="810"/>
          <w:tab w:val="left" w:pos="1134"/>
        </w:tabs>
        <w:spacing w:line="360" w:lineRule="exact"/>
        <w:ind w:left="0" w:firstLine="432"/>
        <w:rPr>
          <w:bCs/>
          <w:iCs/>
          <w:spacing w:val="-10"/>
          <w:szCs w:val="28"/>
        </w:rPr>
      </w:pPr>
      <w:r w:rsidRPr="00F44A8F">
        <w:rPr>
          <w:bCs/>
          <w:iCs/>
          <w:spacing w:val="-10"/>
          <w:szCs w:val="28"/>
        </w:rPr>
        <w:t>Thông tư liên tịch số 15/2015/TTLT- BTNMT-BNV-BTC ngày  04 tháng 4 năm 2015 hướng dẫn chức năng, nhiệm vụ, quyền hạn, cơ cấu tổ chức và cơ chế hoạt động của Văn phòng đăng ký đất đai trực thuộc Sở Tài nguyên và Môi trường.</w:t>
      </w:r>
    </w:p>
    <w:p w:rsidR="004307F1" w:rsidRPr="003E084B"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3E084B">
        <w:rPr>
          <w:bCs/>
          <w:iCs/>
          <w:spacing w:val="-4"/>
          <w:szCs w:val="28"/>
        </w:rPr>
        <w:t>Thông tư liên tịch số 16/2015/TTLT- BTNMT-BNV-BTC ngày 04 tháng 4 năm 2015 hướng dẫn chức năng, nhiệm vụ, quyền hạn, cơ cấu tổ chức và cơ chế hoạt động của Trung tâm phát triển quỹ đất trực th</w:t>
      </w:r>
      <w:r>
        <w:rPr>
          <w:bCs/>
          <w:iCs/>
          <w:spacing w:val="-4"/>
          <w:szCs w:val="28"/>
        </w:rPr>
        <w:t>uộc Sở Tài nguyên và Môi trường.</w:t>
      </w:r>
    </w:p>
    <w:p w:rsidR="004307F1" w:rsidRPr="003E084B"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3E084B">
        <w:rPr>
          <w:bCs/>
          <w:iCs/>
          <w:spacing w:val="-4"/>
          <w:szCs w:val="28"/>
        </w:rPr>
        <w:t>Thông tư số 20/2015/TT-BTNMT ngày 20 tháng 4 năm 2015 quy định về định mức kinh tế kỹ thuật để lập dự toán ngân sách nhà nướ</w:t>
      </w:r>
      <w:r>
        <w:rPr>
          <w:bCs/>
          <w:iCs/>
          <w:spacing w:val="-4"/>
          <w:szCs w:val="28"/>
        </w:rPr>
        <w:t>c phục vụ công tác định giá đất.</w:t>
      </w:r>
    </w:p>
    <w:p w:rsidR="004307F1" w:rsidRPr="003E084B"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3E084B">
        <w:rPr>
          <w:bCs/>
          <w:iCs/>
          <w:spacing w:val="-4"/>
          <w:szCs w:val="28"/>
        </w:rPr>
        <w:t>Thông tư số 60/2015/TT-BTNMT ngày 15 tháng 12 năm 2015 quy định kỹ thuậ</w:t>
      </w:r>
      <w:r>
        <w:rPr>
          <w:bCs/>
          <w:iCs/>
          <w:spacing w:val="-4"/>
          <w:szCs w:val="28"/>
        </w:rPr>
        <w:t>t về điều tra, đánh giá đất đai.</w:t>
      </w:r>
    </w:p>
    <w:p w:rsidR="004307F1"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3E084B">
        <w:rPr>
          <w:bCs/>
          <w:iCs/>
          <w:spacing w:val="-4"/>
          <w:szCs w:val="28"/>
        </w:rPr>
        <w:t>Thông tư số 61/2015/ TT-BTNMT ngày 15 tháng 12 năm 2015 quy định về cấp và quản lý chứng chỉ định giá đất</w:t>
      </w:r>
      <w:r>
        <w:rPr>
          <w:bCs/>
          <w:iCs/>
          <w:spacing w:val="-4"/>
          <w:szCs w:val="28"/>
        </w:rPr>
        <w:t>.</w:t>
      </w:r>
    </w:p>
    <w:p w:rsidR="004307F1"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Pr>
          <w:bCs/>
          <w:iCs/>
          <w:spacing w:val="-4"/>
          <w:szCs w:val="28"/>
        </w:rPr>
        <w:lastRenderedPageBreak/>
        <w:t>Thông tư số 74/2015/TT-BTC hướng dẫn lập dự toán, sử dụng và thanh quyết toán kinh phí tổ chức thực hiện bồi thường, hỗ trợ, tái định cư khi Nhà nước thu hồi đất.</w:t>
      </w:r>
    </w:p>
    <w:p w:rsidR="004307F1"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Pr>
          <w:bCs/>
          <w:iCs/>
          <w:spacing w:val="-4"/>
          <w:szCs w:val="28"/>
        </w:rPr>
        <w:t>Thông tư số 75/2015/TT-BTNMT ngày 28/12/2015 quy định kỹ thuật về cơ sở dữ liệu đất đai.</w:t>
      </w:r>
    </w:p>
    <w:p w:rsidR="004307F1"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Pr>
          <w:bCs/>
          <w:iCs/>
          <w:spacing w:val="-4"/>
          <w:szCs w:val="28"/>
        </w:rPr>
        <w:t>Thông tư số 02/2015/TT-BTC ngày 05/01/2015 sửa đổi Thông tư số 48/2012/TT-BTC hướng dẫn việc xác định giá khởi điểm và chế độ tài chính trong hoạt động đấu giá quyền sử dụng đất để giao đất có thu tiền sử dụng đất hoặc cho thuê đất.</w:t>
      </w:r>
    </w:p>
    <w:p w:rsidR="004307F1" w:rsidRPr="003E084B"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Pr>
          <w:bCs/>
          <w:iCs/>
          <w:spacing w:val="-4"/>
          <w:szCs w:val="28"/>
        </w:rPr>
        <w:t>Thông tư liên tịch số 14/2015/TTLT-BTNMT-BTP ngày 04/4/2015 quy định việc tổ chức thực hiện đấu giá quyền sử dụng đất để giao đất có thu tiền sử dụng đất hoặc cho thuê đât.</w:t>
      </w:r>
    </w:p>
    <w:p w:rsidR="004307F1"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3E084B">
        <w:rPr>
          <w:bCs/>
          <w:iCs/>
          <w:spacing w:val="-4"/>
          <w:szCs w:val="28"/>
        </w:rPr>
        <w:t>Thông tư liên tịch số 12/2016/TTLT-BTNMT-BTC ngày 24 tháng 6 năm 2016 quy định việc quản lý, cấp phát, tạm ứng và hoàn trả chi phí đo đạc, xác định diện tích đất vi phạm</w:t>
      </w:r>
      <w:r>
        <w:rPr>
          <w:bCs/>
          <w:iCs/>
          <w:spacing w:val="-4"/>
          <w:szCs w:val="28"/>
        </w:rPr>
        <w:t>.</w:t>
      </w:r>
    </w:p>
    <w:p w:rsidR="004307F1" w:rsidRPr="00D7716C"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D7716C">
        <w:rPr>
          <w:bCs/>
          <w:iCs/>
          <w:spacing w:val="-4"/>
          <w:szCs w:val="28"/>
        </w:rPr>
        <w:t>Thông tư liên tịch số 88/2016/TTLT/BTC-BTNMT ngày 22 tháng 6 năm 2016 quy định về hồ sơ và trình tự, thủ tục tiếp nhận, luân chuyển hồ sơ xác định nghĩa vụ tài chính về đất đai của người sử dụng đất</w:t>
      </w:r>
      <w:r>
        <w:rPr>
          <w:bCs/>
          <w:iCs/>
          <w:spacing w:val="-4"/>
          <w:szCs w:val="28"/>
        </w:rPr>
        <w:t>.</w:t>
      </w:r>
    </w:p>
    <w:p w:rsidR="004307F1" w:rsidRPr="00D7716C"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D7716C">
        <w:rPr>
          <w:bCs/>
          <w:iCs/>
          <w:spacing w:val="-4"/>
          <w:szCs w:val="28"/>
        </w:rPr>
        <w:t>Thông tư liên tịch số 09/2016/TTLT-BTP-BTNMT ngày 23 tháng 6 năm 2016 hướng dẫn việc đăng ký thế chấp quyền sử dụn</w:t>
      </w:r>
      <w:r>
        <w:rPr>
          <w:bCs/>
          <w:iCs/>
          <w:spacing w:val="-4"/>
          <w:szCs w:val="28"/>
        </w:rPr>
        <w:t>g đất, tài sản gắn liền với đất.</w:t>
      </w:r>
    </w:p>
    <w:p w:rsidR="004307F1" w:rsidRPr="00D7716C"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D7716C">
        <w:rPr>
          <w:bCs/>
          <w:iCs/>
          <w:spacing w:val="-4"/>
          <w:szCs w:val="28"/>
        </w:rPr>
        <w:t>Thông tư liên tịch số 22/2016/TTLT-BNNPTNT-BTNMT ngày 30 tháng 6 năm quy định về loại cây lâu n</w:t>
      </w:r>
      <w:r>
        <w:rPr>
          <w:bCs/>
          <w:iCs/>
          <w:spacing w:val="-4"/>
          <w:szCs w:val="28"/>
        </w:rPr>
        <w:t>ăm được chứng nhận quyền sở hữu.</w:t>
      </w:r>
    </w:p>
    <w:p w:rsidR="004307F1" w:rsidRPr="00D7716C"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D7716C">
        <w:rPr>
          <w:bCs/>
          <w:iCs/>
          <w:spacing w:val="-4"/>
          <w:szCs w:val="28"/>
        </w:rPr>
        <w:t>Thông tư liên tịch số</w:t>
      </w:r>
      <w:r w:rsidRPr="00D7716C">
        <w:rPr>
          <w:bCs/>
          <w:iCs/>
          <w:spacing w:val="-4"/>
        </w:rPr>
        <w:t> </w:t>
      </w:r>
      <w:r w:rsidRPr="00D7716C">
        <w:rPr>
          <w:bCs/>
          <w:iCs/>
          <w:spacing w:val="-4"/>
          <w:szCs w:val="28"/>
        </w:rPr>
        <w:t>87/2016/TTLT-BTC-BTNMT  ngày 22 tháng 6 năm 2016 hướng dẫn việc thẩm định dự thảo bảng giá đất của Hội đồng thẩm định giá đất, thẩm định phương án giá đất của Hội đồng thẩm định giá đất.</w:t>
      </w:r>
    </w:p>
    <w:p w:rsidR="004307F1" w:rsidRPr="00D7716C"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Pr>
          <w:bCs/>
          <w:iCs/>
          <w:spacing w:val="-4"/>
          <w:szCs w:val="28"/>
        </w:rPr>
        <w:t xml:space="preserve">Thông tư  </w:t>
      </w:r>
      <w:r w:rsidRPr="00D7716C">
        <w:rPr>
          <w:bCs/>
          <w:iCs/>
          <w:spacing w:val="-4"/>
          <w:szCs w:val="28"/>
        </w:rPr>
        <w:t>số 33/</w:t>
      </w:r>
      <w:r>
        <w:rPr>
          <w:bCs/>
          <w:iCs/>
          <w:spacing w:val="-4"/>
          <w:szCs w:val="28"/>
        </w:rPr>
        <w:t>2016/</w:t>
      </w:r>
      <w:r w:rsidRPr="00D7716C">
        <w:rPr>
          <w:bCs/>
          <w:iCs/>
          <w:spacing w:val="-4"/>
          <w:szCs w:val="28"/>
        </w:rPr>
        <w:t>TT-BTNMT ngày 07 tháng 11 năm 2016</w:t>
      </w:r>
      <w:r>
        <w:rPr>
          <w:bCs/>
          <w:iCs/>
          <w:spacing w:val="-4"/>
          <w:szCs w:val="28"/>
        </w:rPr>
        <w:t xml:space="preserve"> </w:t>
      </w:r>
      <w:r w:rsidRPr="00F659C4">
        <w:rPr>
          <w:bCs/>
          <w:iCs/>
          <w:spacing w:val="-4"/>
          <w:szCs w:val="28"/>
        </w:rPr>
        <w:t>hành định mức kinh tế - kỹ thuật điều tra, đánh giá đất đai</w:t>
      </w:r>
      <w:r>
        <w:rPr>
          <w:bCs/>
          <w:iCs/>
          <w:spacing w:val="-4"/>
          <w:szCs w:val="28"/>
        </w:rPr>
        <w:t>.</w:t>
      </w:r>
      <w:r w:rsidRPr="00D7716C">
        <w:rPr>
          <w:bCs/>
          <w:iCs/>
          <w:spacing w:val="-4"/>
          <w:szCs w:val="28"/>
        </w:rPr>
        <w:t xml:space="preserve"> </w:t>
      </w:r>
    </w:p>
    <w:p w:rsidR="004307F1" w:rsidRPr="00D7716C"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D7716C">
        <w:rPr>
          <w:bCs/>
          <w:iCs/>
          <w:spacing w:val="-4"/>
          <w:szCs w:val="28"/>
        </w:rPr>
        <w:t>Thông tư số 49/</w:t>
      </w:r>
      <w:r>
        <w:rPr>
          <w:bCs/>
          <w:iCs/>
          <w:spacing w:val="-4"/>
          <w:szCs w:val="28"/>
        </w:rPr>
        <w:t>2016/</w:t>
      </w:r>
      <w:r w:rsidRPr="00D7716C">
        <w:rPr>
          <w:bCs/>
          <w:iCs/>
          <w:spacing w:val="-4"/>
          <w:szCs w:val="28"/>
        </w:rPr>
        <w:t xml:space="preserve">TT-BTNMT ngày 28 tháng 12 năm 2016 </w:t>
      </w:r>
      <w:r>
        <w:rPr>
          <w:bCs/>
          <w:iCs/>
          <w:spacing w:val="-4"/>
          <w:szCs w:val="28"/>
        </w:rPr>
        <w:t>q</w:t>
      </w:r>
      <w:r w:rsidRPr="00F659C4">
        <w:rPr>
          <w:bCs/>
          <w:iCs/>
          <w:spacing w:val="-4"/>
          <w:szCs w:val="28"/>
        </w:rPr>
        <w:t>uy định về công tác giám sát, kiểm tra, thẩm định và nghiệm thu công trình, sản phẩm trong lĩnh vực quản lý đất đai</w:t>
      </w:r>
      <w:r>
        <w:rPr>
          <w:bCs/>
          <w:iCs/>
          <w:spacing w:val="-4"/>
          <w:szCs w:val="28"/>
        </w:rPr>
        <w:t>.</w:t>
      </w:r>
    </w:p>
    <w:p w:rsidR="004307F1"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D7716C">
        <w:rPr>
          <w:bCs/>
          <w:iCs/>
          <w:spacing w:val="-4"/>
          <w:szCs w:val="28"/>
        </w:rPr>
        <w:t>Thông</w:t>
      </w:r>
      <w:r>
        <w:rPr>
          <w:bCs/>
          <w:iCs/>
          <w:spacing w:val="-4"/>
          <w:szCs w:val="28"/>
        </w:rPr>
        <w:t xml:space="preserve"> tư số 01/2017/TT-BTNMT ngày 09 tháng </w:t>
      </w:r>
      <w:r w:rsidRPr="00D7716C">
        <w:rPr>
          <w:bCs/>
          <w:iCs/>
          <w:spacing w:val="-4"/>
          <w:szCs w:val="28"/>
        </w:rPr>
        <w:t>02</w:t>
      </w:r>
      <w:r>
        <w:rPr>
          <w:bCs/>
          <w:iCs/>
          <w:spacing w:val="-4"/>
          <w:szCs w:val="28"/>
        </w:rPr>
        <w:t xml:space="preserve"> năm </w:t>
      </w:r>
      <w:r w:rsidRPr="00D7716C">
        <w:rPr>
          <w:bCs/>
          <w:iCs/>
          <w:spacing w:val="-4"/>
          <w:szCs w:val="28"/>
        </w:rPr>
        <w:t>2017</w:t>
      </w:r>
      <w:r>
        <w:rPr>
          <w:bCs/>
          <w:iCs/>
          <w:spacing w:val="-4"/>
          <w:szCs w:val="28"/>
        </w:rPr>
        <w:t xml:space="preserve"> q</w:t>
      </w:r>
      <w:r w:rsidRPr="00F659C4">
        <w:rPr>
          <w:bCs/>
          <w:iCs/>
          <w:spacing w:val="-4"/>
          <w:szCs w:val="28"/>
        </w:rPr>
        <w:t>uy định định mức sử dụng đất xây dựng cơ sở văn hóa, cơ sở y tế, cơ sở giáo dục và đào tạo, cơ sở thể dục thể thao</w:t>
      </w:r>
      <w:r>
        <w:rPr>
          <w:bCs/>
          <w:iCs/>
          <w:spacing w:val="-4"/>
          <w:szCs w:val="28"/>
        </w:rPr>
        <w:t>.</w:t>
      </w:r>
    </w:p>
    <w:p w:rsidR="004307F1"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Pr>
          <w:bCs/>
          <w:iCs/>
          <w:spacing w:val="-4"/>
          <w:szCs w:val="28"/>
        </w:rPr>
        <w:t>Thông tư số 05/2017/TT-BTNMT ngày 25 tháng 4 năm 2017 quy định về quy trình xây dựng cơ sở dữ liệu đất đai.</w:t>
      </w:r>
    </w:p>
    <w:p w:rsidR="004307F1"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D7716C">
        <w:rPr>
          <w:bCs/>
          <w:iCs/>
          <w:spacing w:val="-4"/>
          <w:szCs w:val="28"/>
        </w:rPr>
        <w:t>Thông</w:t>
      </w:r>
      <w:r>
        <w:rPr>
          <w:bCs/>
          <w:iCs/>
          <w:spacing w:val="-4"/>
          <w:szCs w:val="28"/>
        </w:rPr>
        <w:t xml:space="preserve"> tư số 14/2017/TT-BTNMT ngày 20 tháng 7 năm </w:t>
      </w:r>
      <w:r w:rsidRPr="00D7716C">
        <w:rPr>
          <w:bCs/>
          <w:iCs/>
          <w:spacing w:val="-4"/>
          <w:szCs w:val="28"/>
        </w:rPr>
        <w:t>2017</w:t>
      </w:r>
      <w:r>
        <w:rPr>
          <w:bCs/>
          <w:iCs/>
          <w:spacing w:val="-4"/>
          <w:szCs w:val="28"/>
        </w:rPr>
        <w:t xml:space="preserve"> q</w:t>
      </w:r>
      <w:r w:rsidRPr="000B3691">
        <w:rPr>
          <w:bCs/>
          <w:iCs/>
          <w:spacing w:val="-4"/>
          <w:szCs w:val="28"/>
        </w:rPr>
        <w:t xml:space="preserve">uy định về định mức kinh tế - kỹ thuật đo đạc lập bản đồ địa chính, đăng ký đất đai, tài sản gắn liền với </w:t>
      </w:r>
      <w:r w:rsidRPr="000B3691">
        <w:rPr>
          <w:bCs/>
          <w:iCs/>
          <w:spacing w:val="-4"/>
          <w:szCs w:val="28"/>
        </w:rPr>
        <w:lastRenderedPageBreak/>
        <w:t>đất, lập hồ sơ địa chính, cấp giấy chứng nhận quyền sử dụng đất, quyền sở hữu nhà ở và tài sản khác gắn liền với đất</w:t>
      </w:r>
      <w:r>
        <w:rPr>
          <w:bCs/>
          <w:iCs/>
          <w:spacing w:val="-4"/>
          <w:szCs w:val="28"/>
        </w:rPr>
        <w:t>.</w:t>
      </w:r>
    </w:p>
    <w:p w:rsidR="004307F1"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Pr>
          <w:bCs/>
          <w:iCs/>
          <w:spacing w:val="-4"/>
          <w:szCs w:val="28"/>
        </w:rPr>
        <w:t xml:space="preserve">Thông tư số 89/2017/TT-BTC ngày 23 tháng 8 năm 2017 của Bộ tài chính </w:t>
      </w:r>
      <w:r w:rsidRPr="004B1D3A">
        <w:rPr>
          <w:bCs/>
          <w:iCs/>
          <w:spacing w:val="-4"/>
          <w:szCs w:val="28"/>
        </w:rPr>
        <w:t>hướng dẫn một số điều của Nghị định số </w:t>
      </w:r>
      <w:hyperlink r:id="rId9" w:tgtFrame="_blank" w:tooltip="Nghị định 35/2017/NĐ-CP" w:history="1">
        <w:r w:rsidRPr="004B1D3A">
          <w:rPr>
            <w:bCs/>
            <w:spacing w:val="-4"/>
            <w:szCs w:val="28"/>
          </w:rPr>
          <w:t>35/2017/NĐ-CP</w:t>
        </w:r>
      </w:hyperlink>
      <w:r w:rsidRPr="004B1D3A">
        <w:rPr>
          <w:bCs/>
          <w:iCs/>
          <w:spacing w:val="-4"/>
          <w:szCs w:val="28"/>
        </w:rPr>
        <w:t> ngày 03 tháng 4 năm 2017 của Chính phủ quy định về thu tiền sử dụng đất, thu tiền thuê đất, thuê mặt nước trong Khu kinh tế, Khu công nghệ cao.</w:t>
      </w:r>
    </w:p>
    <w:p w:rsidR="004307F1"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D7716C">
        <w:rPr>
          <w:bCs/>
          <w:iCs/>
          <w:spacing w:val="-4"/>
          <w:szCs w:val="28"/>
        </w:rPr>
        <w:t>Thông</w:t>
      </w:r>
      <w:r>
        <w:rPr>
          <w:bCs/>
          <w:iCs/>
          <w:spacing w:val="-4"/>
          <w:szCs w:val="28"/>
        </w:rPr>
        <w:t xml:space="preserve"> tư số 33/2017/TT-BTNMT ngày 29 tháng 9 năm </w:t>
      </w:r>
      <w:r w:rsidRPr="00D7716C">
        <w:rPr>
          <w:bCs/>
          <w:iCs/>
          <w:spacing w:val="-4"/>
          <w:szCs w:val="28"/>
        </w:rPr>
        <w:t>2017</w:t>
      </w:r>
      <w:r>
        <w:rPr>
          <w:bCs/>
          <w:iCs/>
          <w:spacing w:val="-4"/>
          <w:szCs w:val="28"/>
        </w:rPr>
        <w:t xml:space="preserve"> q</w:t>
      </w:r>
      <w:r w:rsidRPr="000B3691">
        <w:rPr>
          <w:bCs/>
          <w:iCs/>
          <w:spacing w:val="-4"/>
          <w:szCs w:val="28"/>
        </w:rPr>
        <w:t>uy định chi tiết nghị định số </w:t>
      </w:r>
      <w:hyperlink r:id="rId10" w:tgtFrame="_blank" w:history="1">
        <w:r w:rsidRPr="000B3691">
          <w:rPr>
            <w:bCs/>
            <w:iCs/>
            <w:spacing w:val="-4"/>
            <w:szCs w:val="28"/>
          </w:rPr>
          <w:t>01/2017/</w:t>
        </w:r>
      </w:hyperlink>
      <w:r>
        <w:rPr>
          <w:bCs/>
          <w:iCs/>
          <w:spacing w:val="-4"/>
          <w:szCs w:val="28"/>
        </w:rPr>
        <w:t>NĐ-CP</w:t>
      </w:r>
      <w:r w:rsidRPr="000B3691">
        <w:rPr>
          <w:bCs/>
          <w:iCs/>
          <w:spacing w:val="-4"/>
          <w:szCs w:val="28"/>
        </w:rPr>
        <w:t> ngày 06 tháng 01 năm 2017 của chính phủ sửa đổi, bổ sung một số nghị định quy định chi tiết thi hành luật đất đai và sửa đổi, bổ sung một số điều của các thông tư hướng dẫn thi hành luật đất đai</w:t>
      </w:r>
      <w:r>
        <w:rPr>
          <w:bCs/>
          <w:iCs/>
          <w:spacing w:val="-4"/>
          <w:szCs w:val="28"/>
        </w:rPr>
        <w:t>.</w:t>
      </w:r>
    </w:p>
    <w:p w:rsidR="004307F1"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D7716C">
        <w:rPr>
          <w:bCs/>
          <w:iCs/>
          <w:spacing w:val="-4"/>
          <w:szCs w:val="28"/>
        </w:rPr>
        <w:t>Thông</w:t>
      </w:r>
      <w:r>
        <w:rPr>
          <w:bCs/>
          <w:iCs/>
          <w:spacing w:val="-4"/>
          <w:szCs w:val="28"/>
        </w:rPr>
        <w:t xml:space="preserve"> tư số 35/2017/TT-BTNMT ngày 04 tháng 12 năm </w:t>
      </w:r>
      <w:r w:rsidRPr="00D7716C">
        <w:rPr>
          <w:bCs/>
          <w:iCs/>
          <w:spacing w:val="-4"/>
          <w:szCs w:val="28"/>
        </w:rPr>
        <w:t>2017</w:t>
      </w:r>
      <w:r>
        <w:rPr>
          <w:bCs/>
          <w:iCs/>
          <w:spacing w:val="-4"/>
          <w:szCs w:val="28"/>
        </w:rPr>
        <w:t xml:space="preserve"> ban hành </w:t>
      </w:r>
      <w:r w:rsidRPr="000B3691">
        <w:rPr>
          <w:bCs/>
          <w:iCs/>
          <w:spacing w:val="-4"/>
          <w:szCs w:val="28"/>
        </w:rPr>
        <w:t>định mức kinh tế - kỹ thuật</w:t>
      </w:r>
      <w:r>
        <w:rPr>
          <w:bCs/>
          <w:iCs/>
          <w:spacing w:val="-4"/>
          <w:szCs w:val="28"/>
        </w:rPr>
        <w:t xml:space="preserve"> xây dựng cơ sở dữ liệu đất đai.</w:t>
      </w:r>
    </w:p>
    <w:p w:rsidR="004307F1"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D7716C">
        <w:rPr>
          <w:bCs/>
          <w:iCs/>
          <w:spacing w:val="-4"/>
          <w:szCs w:val="28"/>
        </w:rPr>
        <w:t>Thông</w:t>
      </w:r>
      <w:r>
        <w:rPr>
          <w:bCs/>
          <w:iCs/>
          <w:spacing w:val="-4"/>
          <w:szCs w:val="28"/>
        </w:rPr>
        <w:t xml:space="preserve"> tư số 53/2017/TT-BTNMT ngày 04 tháng 10 năm </w:t>
      </w:r>
      <w:r w:rsidRPr="00D7716C">
        <w:rPr>
          <w:bCs/>
          <w:iCs/>
          <w:spacing w:val="-4"/>
          <w:szCs w:val="28"/>
        </w:rPr>
        <w:t>2017</w:t>
      </w:r>
      <w:r>
        <w:rPr>
          <w:bCs/>
          <w:iCs/>
          <w:spacing w:val="-4"/>
          <w:szCs w:val="28"/>
        </w:rPr>
        <w:t xml:space="preserve"> q</w:t>
      </w:r>
      <w:r w:rsidRPr="000B3691">
        <w:rPr>
          <w:bCs/>
          <w:iCs/>
          <w:spacing w:val="-4"/>
          <w:szCs w:val="28"/>
        </w:rPr>
        <w:t xml:space="preserve">uy định ngưng hiệu lực thi hành khoản 5 điều 6 </w:t>
      </w:r>
      <w:r>
        <w:rPr>
          <w:bCs/>
          <w:iCs/>
          <w:spacing w:val="-4"/>
          <w:szCs w:val="28"/>
        </w:rPr>
        <w:t>T</w:t>
      </w:r>
      <w:r w:rsidRPr="000B3691">
        <w:rPr>
          <w:bCs/>
          <w:iCs/>
          <w:spacing w:val="-4"/>
          <w:szCs w:val="28"/>
        </w:rPr>
        <w:t>hông tư số </w:t>
      </w:r>
      <w:hyperlink r:id="rId11" w:tgtFrame="_blank" w:history="1">
        <w:r w:rsidRPr="000B3691">
          <w:rPr>
            <w:bCs/>
            <w:iCs/>
            <w:spacing w:val="-4"/>
            <w:szCs w:val="28"/>
          </w:rPr>
          <w:t>33/2017/</w:t>
        </w:r>
        <w:r>
          <w:rPr>
            <w:bCs/>
            <w:iCs/>
            <w:spacing w:val="-4"/>
            <w:szCs w:val="28"/>
          </w:rPr>
          <w:t>TT-BTNMT</w:t>
        </w:r>
      </w:hyperlink>
      <w:r>
        <w:rPr>
          <w:bCs/>
          <w:iCs/>
          <w:spacing w:val="-4"/>
          <w:szCs w:val="28"/>
        </w:rPr>
        <w:t xml:space="preserve"> </w:t>
      </w:r>
      <w:r w:rsidRPr="000B3691">
        <w:rPr>
          <w:bCs/>
          <w:iCs/>
          <w:spacing w:val="-4"/>
          <w:szCs w:val="28"/>
        </w:rPr>
        <w:t>ngày 29 tháng 9 năm 2017 của bộ trưởng bộ tài nguyên và môi trường quy định chi tiết nghị định số </w:t>
      </w:r>
      <w:hyperlink r:id="rId12" w:tgtFrame="_blank" w:history="1">
        <w:r w:rsidRPr="000B3691">
          <w:rPr>
            <w:bCs/>
            <w:iCs/>
            <w:spacing w:val="-4"/>
            <w:szCs w:val="28"/>
          </w:rPr>
          <w:t>01/2017/</w:t>
        </w:r>
      </w:hyperlink>
      <w:r>
        <w:rPr>
          <w:bCs/>
          <w:iCs/>
          <w:spacing w:val="-4"/>
          <w:szCs w:val="28"/>
        </w:rPr>
        <w:t>NĐ-CP</w:t>
      </w:r>
      <w:r w:rsidRPr="000B3691">
        <w:rPr>
          <w:bCs/>
          <w:iCs/>
          <w:spacing w:val="-4"/>
          <w:szCs w:val="28"/>
        </w:rPr>
        <w:t> ngày 06 tháng 01 năm 2017 của chính phủ sửa đổi, bổ sung một số nghị định quy định chi tiết thi hành luật đất đai và sửa đổi, bổ sung một số điều của các thông tư hướng dẫn thi hành luật đất đai.</w:t>
      </w:r>
    </w:p>
    <w:p w:rsidR="004307F1" w:rsidRPr="00EA1CF6"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Pr>
          <w:bCs/>
          <w:iCs/>
          <w:spacing w:val="-4"/>
          <w:szCs w:val="28"/>
        </w:rPr>
        <w:t>Thông tư số 10/2018/TT-BTC ngày 30 tháng 01 năm 2018 sửa đổi, bổ sung một số điều của Thông tư số 76/2014/TT-BTC ngày 16 tháng 6 năm 2014 hướng dẫn một số điều của Nghị định số 45/2014/NĐ-CP ngày 15/5/2014 của Chính phủ quy định về thu tiền sử dụng đất.</w:t>
      </w:r>
    </w:p>
    <w:p w:rsidR="004307F1"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Pr>
          <w:bCs/>
          <w:iCs/>
          <w:spacing w:val="-4"/>
          <w:szCs w:val="28"/>
        </w:rPr>
        <w:t xml:space="preserve">Thông tư số 11/2018/TT-BTC ngày 30 tháng 01 năm 2018 sửa đổi, bổ sung một số điều của </w:t>
      </w:r>
      <w:r w:rsidRPr="00EA1CF6">
        <w:rPr>
          <w:bCs/>
          <w:iCs/>
          <w:spacing w:val="-4"/>
          <w:szCs w:val="28"/>
        </w:rPr>
        <w:t>Thông tư số 77/2014/TT-BTC ngày 16 tháng 6 năm 2014 hướng dẫn một số điều của Nghị định số 46/2014/NĐ-CP ngày 15/5/2014 của Chính phủ quy định về thu tiền sử dụng đất.</w:t>
      </w:r>
    </w:p>
    <w:p w:rsidR="004307F1" w:rsidRDefault="004307F1" w:rsidP="004307F1">
      <w:pPr>
        <w:numPr>
          <w:ilvl w:val="3"/>
          <w:numId w:val="1"/>
        </w:numPr>
        <w:tabs>
          <w:tab w:val="left" w:pos="426"/>
          <w:tab w:val="left" w:pos="720"/>
          <w:tab w:val="left" w:pos="810"/>
          <w:tab w:val="left" w:pos="1134"/>
        </w:tabs>
        <w:spacing w:line="360" w:lineRule="exact"/>
        <w:ind w:left="0" w:firstLine="432"/>
        <w:rPr>
          <w:bCs/>
          <w:iCs/>
          <w:spacing w:val="-4"/>
          <w:szCs w:val="28"/>
        </w:rPr>
      </w:pPr>
      <w:r w:rsidRPr="003E084B">
        <w:rPr>
          <w:bCs/>
          <w:iCs/>
          <w:spacing w:val="-4"/>
          <w:szCs w:val="28"/>
        </w:rPr>
        <w:t xml:space="preserve">Thông tư </w:t>
      </w:r>
      <w:r w:rsidRPr="003E084B">
        <w:rPr>
          <w:rFonts w:hint="eastAsia"/>
          <w:bCs/>
          <w:iCs/>
          <w:spacing w:val="-4"/>
          <w:szCs w:val="28"/>
        </w:rPr>
        <w:t>s</w:t>
      </w:r>
      <w:r w:rsidRPr="003E084B">
        <w:rPr>
          <w:bCs/>
          <w:iCs/>
          <w:spacing w:val="-4"/>
          <w:szCs w:val="28"/>
        </w:rPr>
        <w:t>ố</w:t>
      </w:r>
      <w:r w:rsidRPr="003E084B">
        <w:rPr>
          <w:rFonts w:hint="eastAsia"/>
          <w:bCs/>
          <w:iCs/>
          <w:spacing w:val="-4"/>
          <w:szCs w:val="28"/>
        </w:rPr>
        <w:t xml:space="preserve"> </w:t>
      </w:r>
      <w:r>
        <w:rPr>
          <w:bCs/>
          <w:iCs/>
          <w:spacing w:val="-4"/>
          <w:szCs w:val="28"/>
        </w:rPr>
        <w:t>27/2018/TT-BTNMT ngày 14/12/2018</w:t>
      </w:r>
      <w:r w:rsidRPr="003E084B">
        <w:rPr>
          <w:bCs/>
          <w:iCs/>
          <w:spacing w:val="-4"/>
          <w:szCs w:val="28"/>
        </w:rPr>
        <w:t xml:space="preserve"> quy định về thống kê, kiểm kê và lập bản đồ hiện trạng sử dụng đất</w:t>
      </w:r>
      <w:r>
        <w:rPr>
          <w:bCs/>
          <w:iCs/>
          <w:spacing w:val="-4"/>
          <w:szCs w:val="28"/>
        </w:rPr>
        <w:t xml:space="preserve"> (thay thế </w:t>
      </w:r>
      <w:r w:rsidRPr="003E084B">
        <w:rPr>
          <w:bCs/>
          <w:iCs/>
          <w:spacing w:val="-4"/>
          <w:szCs w:val="28"/>
        </w:rPr>
        <w:t xml:space="preserve">Thông tư </w:t>
      </w:r>
      <w:r w:rsidRPr="003E084B">
        <w:rPr>
          <w:rFonts w:hint="eastAsia"/>
          <w:bCs/>
          <w:iCs/>
          <w:spacing w:val="-4"/>
          <w:szCs w:val="28"/>
        </w:rPr>
        <w:t>s</w:t>
      </w:r>
      <w:r w:rsidRPr="003E084B">
        <w:rPr>
          <w:bCs/>
          <w:iCs/>
          <w:spacing w:val="-4"/>
          <w:szCs w:val="28"/>
        </w:rPr>
        <w:t>ố</w:t>
      </w:r>
      <w:r w:rsidRPr="003E084B">
        <w:rPr>
          <w:rFonts w:hint="eastAsia"/>
          <w:bCs/>
          <w:iCs/>
          <w:spacing w:val="-4"/>
          <w:szCs w:val="28"/>
        </w:rPr>
        <w:t xml:space="preserve"> </w:t>
      </w:r>
      <w:r>
        <w:rPr>
          <w:bCs/>
          <w:iCs/>
          <w:spacing w:val="-4"/>
          <w:szCs w:val="28"/>
        </w:rPr>
        <w:t>28/2014/TT-BTNMT ngày 02/6/2014).</w:t>
      </w:r>
    </w:p>
    <w:p w:rsidR="004307F1" w:rsidRPr="0003042A" w:rsidRDefault="004307F1" w:rsidP="004307F1">
      <w:pPr>
        <w:tabs>
          <w:tab w:val="left" w:pos="426"/>
          <w:tab w:val="left" w:pos="993"/>
          <w:tab w:val="left" w:pos="1134"/>
        </w:tabs>
        <w:spacing w:before="80" w:after="80" w:line="360" w:lineRule="exact"/>
        <w:rPr>
          <w:bCs/>
          <w:iCs/>
          <w:spacing w:val="-4"/>
          <w:szCs w:val="28"/>
        </w:rPr>
      </w:pPr>
    </w:p>
    <w:p w:rsidR="00BA1838" w:rsidRPr="004307F1" w:rsidRDefault="003C020E" w:rsidP="004307F1">
      <w:r w:rsidRPr="004307F1">
        <w:t xml:space="preserve"> </w:t>
      </w:r>
    </w:p>
    <w:sectPr w:rsidR="00BA1838" w:rsidRPr="004307F1" w:rsidSect="00B63214">
      <w:footerReference w:type="default" r:id="rId13"/>
      <w:pgSz w:w="11906" w:h="16838" w:code="9"/>
      <w:pgMar w:top="1134" w:right="851" w:bottom="1134" w:left="1701" w:header="709"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AEB" w:rsidRDefault="004F0AEB" w:rsidP="003C020E">
      <w:pPr>
        <w:spacing w:before="0" w:after="0" w:line="240" w:lineRule="auto"/>
      </w:pPr>
      <w:r>
        <w:separator/>
      </w:r>
    </w:p>
  </w:endnote>
  <w:endnote w:type="continuationSeparator" w:id="0">
    <w:p w:rsidR="004F0AEB" w:rsidRDefault="004F0AEB" w:rsidP="003C02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355230086"/>
      <w:docPartObj>
        <w:docPartGallery w:val="Page Numbers (Bottom of Page)"/>
        <w:docPartUnique/>
      </w:docPartObj>
    </w:sdtPr>
    <w:sdtEndPr>
      <w:rPr>
        <w:noProof/>
      </w:rPr>
    </w:sdtEndPr>
    <w:sdtContent>
      <w:p w:rsidR="00D01F18" w:rsidRPr="00B63214" w:rsidRDefault="003C020E" w:rsidP="00B63214">
        <w:pPr>
          <w:pStyle w:val="Footer"/>
          <w:jc w:val="right"/>
          <w:rPr>
            <w:sz w:val="24"/>
            <w:szCs w:val="24"/>
          </w:rPr>
        </w:pPr>
        <w:r w:rsidRPr="003C020E">
          <w:rPr>
            <w:sz w:val="24"/>
            <w:szCs w:val="24"/>
          </w:rPr>
          <w:fldChar w:fldCharType="begin"/>
        </w:r>
        <w:r w:rsidRPr="003C020E">
          <w:rPr>
            <w:sz w:val="24"/>
            <w:szCs w:val="24"/>
          </w:rPr>
          <w:instrText xml:space="preserve"> PAGE   \* MERGEFORMAT </w:instrText>
        </w:r>
        <w:r w:rsidRPr="003C020E">
          <w:rPr>
            <w:sz w:val="24"/>
            <w:szCs w:val="24"/>
          </w:rPr>
          <w:fldChar w:fldCharType="separate"/>
        </w:r>
        <w:r w:rsidR="004307F1">
          <w:rPr>
            <w:noProof/>
            <w:sz w:val="24"/>
            <w:szCs w:val="24"/>
          </w:rPr>
          <w:t>5</w:t>
        </w:r>
        <w:r w:rsidRPr="003C020E">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AEB" w:rsidRDefault="004F0AEB" w:rsidP="003C020E">
      <w:pPr>
        <w:spacing w:before="0" w:after="0" w:line="240" w:lineRule="auto"/>
      </w:pPr>
      <w:r>
        <w:separator/>
      </w:r>
    </w:p>
  </w:footnote>
  <w:footnote w:type="continuationSeparator" w:id="0">
    <w:p w:rsidR="004F0AEB" w:rsidRDefault="004F0AEB" w:rsidP="003C020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123BEE"/>
    <w:multiLevelType w:val="hybridMultilevel"/>
    <w:tmpl w:val="B832C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D"/>
    <w:rsid w:val="003C020E"/>
    <w:rsid w:val="00414C56"/>
    <w:rsid w:val="004307F1"/>
    <w:rsid w:val="00496029"/>
    <w:rsid w:val="004E0980"/>
    <w:rsid w:val="004F0AEB"/>
    <w:rsid w:val="005B0A63"/>
    <w:rsid w:val="008044D9"/>
    <w:rsid w:val="009C62AC"/>
    <w:rsid w:val="00A5646F"/>
    <w:rsid w:val="00A600A6"/>
    <w:rsid w:val="00B63214"/>
    <w:rsid w:val="00BA1838"/>
    <w:rsid w:val="00CC0DA3"/>
    <w:rsid w:val="00D01F18"/>
    <w:rsid w:val="00D35867"/>
    <w:rsid w:val="00D77B00"/>
    <w:rsid w:val="00DC0DBD"/>
    <w:rsid w:val="00EB1301"/>
    <w:rsid w:val="00F1186F"/>
    <w:rsid w:val="00F23166"/>
    <w:rsid w:val="00FB24E2"/>
    <w:rsid w:val="00FC4634"/>
    <w:rsid w:val="00FE5B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7050-C659-460D-8BE7-E17126CD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20" w:line="360" w:lineRule="exact"/>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4E2"/>
    <w:pPr>
      <w:spacing w:before="120" w:line="360" w:lineRule="auto"/>
    </w:pPr>
  </w:style>
  <w:style w:type="paragraph" w:styleId="Heading1">
    <w:name w:val="heading 1"/>
    <w:basedOn w:val="Normal"/>
    <w:next w:val="Normal"/>
    <w:link w:val="Heading1Char"/>
    <w:uiPriority w:val="9"/>
    <w:qFormat/>
    <w:rsid w:val="00A5646F"/>
    <w:pPr>
      <w:keepNext/>
      <w:keepLines/>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unhideWhenUsed/>
    <w:qFormat/>
    <w:rsid w:val="00A5646F"/>
    <w:pPr>
      <w:keepNext/>
      <w:keepLines/>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46F"/>
    <w:rPr>
      <w:rFonts w:asciiTheme="majorHAnsi" w:eastAsiaTheme="majorEastAsia" w:hAnsiTheme="majorHAnsi" w:cstheme="majorBidi"/>
      <w:b/>
      <w:caps/>
      <w:color w:val="000000" w:themeColor="text1"/>
      <w:szCs w:val="32"/>
    </w:rPr>
  </w:style>
  <w:style w:type="character" w:customStyle="1" w:styleId="Heading2Char">
    <w:name w:val="Heading 2 Char"/>
    <w:basedOn w:val="DefaultParagraphFont"/>
    <w:link w:val="Heading2"/>
    <w:uiPriority w:val="9"/>
    <w:rsid w:val="00A5646F"/>
    <w:rPr>
      <w:rFonts w:asciiTheme="majorHAnsi" w:eastAsiaTheme="majorEastAsia" w:hAnsiTheme="majorHAnsi" w:cstheme="majorBidi"/>
      <w:b/>
      <w:szCs w:val="26"/>
    </w:rPr>
  </w:style>
  <w:style w:type="paragraph" w:styleId="Header">
    <w:name w:val="header"/>
    <w:basedOn w:val="Normal"/>
    <w:link w:val="HeaderChar"/>
    <w:uiPriority w:val="99"/>
    <w:unhideWhenUsed/>
    <w:rsid w:val="003C020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C020E"/>
  </w:style>
  <w:style w:type="paragraph" w:styleId="Footer">
    <w:name w:val="footer"/>
    <w:basedOn w:val="Normal"/>
    <w:link w:val="FooterChar"/>
    <w:uiPriority w:val="99"/>
    <w:unhideWhenUsed/>
    <w:rsid w:val="003C020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C020E"/>
  </w:style>
  <w:style w:type="paragraph" w:styleId="FootnoteText">
    <w:name w:val="footnote text"/>
    <w:basedOn w:val="Normal"/>
    <w:link w:val="FootnoteTextChar"/>
    <w:uiPriority w:val="99"/>
    <w:semiHidden/>
    <w:unhideWhenUsed/>
    <w:rsid w:val="004E098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E0980"/>
    <w:rPr>
      <w:sz w:val="20"/>
      <w:szCs w:val="20"/>
    </w:rPr>
  </w:style>
  <w:style w:type="character" w:styleId="FootnoteReference">
    <w:name w:val="footnote reference"/>
    <w:basedOn w:val="DefaultParagraphFont"/>
    <w:uiPriority w:val="99"/>
    <w:semiHidden/>
    <w:unhideWhenUsed/>
    <w:rsid w:val="004E09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35-2017-nd-cp-thu-tien-su-dung-dat-thu-tien-thue-dat-thue-mat-nuoc-khu-kinh-te-cong-nghe-cao-345246.aspx"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phap-luat/tim-van-ban.aspx?keyword=01/2017/N%C4%90-CP&amp;area=2&amp;type=0&amp;match=False&amp;vc=True&amp;lan=1"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phap-luat/tim-van-ban.aspx?keyword=33/2017/TT-BTNMT&amp;area=2&amp;type=0&amp;match=False&amp;vc=True&amp;lan=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phap-luat/tim-van-ban.aspx?keyword=01/2017/N%C4%90-CP&amp;area=2&amp;type=0&amp;match=False&amp;vc=True&amp;lan=1" TargetMode="External"/><Relationship Id="rId4" Type="http://schemas.openxmlformats.org/officeDocument/2006/relationships/settings" Target="settings.xml"/><Relationship Id="rId9" Type="http://schemas.openxmlformats.org/officeDocument/2006/relationships/hyperlink" Target="https://thuvienphapluat.vn/van-ban/bat-dong-san/nghi-dinh-35-2017-nd-cp-thu-tien-su-dung-dat-thu-tien-thue-dat-thue-mat-nuoc-khu-kinh-te-cong-nghe-cao-345246.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5226F-9168-4666-BF7F-D7287F60AA46}">
  <ds:schemaRefs>
    <ds:schemaRef ds:uri="http://schemas.openxmlformats.org/officeDocument/2006/bibliography"/>
  </ds:schemaRefs>
</ds:datastoreItem>
</file>

<file path=customXml/itemProps2.xml><?xml version="1.0" encoding="utf-8"?>
<ds:datastoreItem xmlns:ds="http://schemas.openxmlformats.org/officeDocument/2006/customXml" ds:itemID="{06E91033-921A-43A9-B524-95844E8155ED}"/>
</file>

<file path=customXml/itemProps3.xml><?xml version="1.0" encoding="utf-8"?>
<ds:datastoreItem xmlns:ds="http://schemas.openxmlformats.org/officeDocument/2006/customXml" ds:itemID="{63983379-AEB8-4394-BBB1-56EF6A4C82F6}"/>
</file>

<file path=customXml/itemProps4.xml><?xml version="1.0" encoding="utf-8"?>
<ds:datastoreItem xmlns:ds="http://schemas.openxmlformats.org/officeDocument/2006/customXml" ds:itemID="{9DA82395-89CD-4DC3-9A85-9011CE3EFE11}"/>
</file>

<file path=docProps/app.xml><?xml version="1.0" encoding="utf-8"?>
<Properties xmlns="http://schemas.openxmlformats.org/officeDocument/2006/extended-properties" xmlns:vt="http://schemas.openxmlformats.org/officeDocument/2006/docPropsVTypes">
  <Template>Normal</Template>
  <TotalTime>1</TotalTime>
  <Pages>5</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Ha Phuong</dc:creator>
  <cp:keywords/>
  <dc:description/>
  <cp:lastModifiedBy>manhtuan nguyen</cp:lastModifiedBy>
  <cp:revision>2</cp:revision>
  <dcterms:created xsi:type="dcterms:W3CDTF">2019-04-18T09:32:00Z</dcterms:created>
  <dcterms:modified xsi:type="dcterms:W3CDTF">2019-04-18T09:32:00Z</dcterms:modified>
</cp:coreProperties>
</file>